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0C017BA1" w:rsidR="007135FE" w:rsidRDefault="007135FE" w:rsidP="00C54CD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263844">
        <w:rPr>
          <w:rFonts w:ascii="Arial" w:eastAsia="宋体" w:hAnsi="Arial" w:cs="Times New Roman"/>
          <w:b/>
          <w:sz w:val="24"/>
          <w:szCs w:val="20"/>
          <w:lang w:val="en-GB" w:eastAsia="zh-CN"/>
        </w:rPr>
        <w:t>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F069F" w:rsidRPr="00EF069F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9172FF" w:rsidRPr="009172FF">
        <w:t xml:space="preserve"> </w:t>
      </w:r>
      <w:r w:rsidR="009172FF" w:rsidRPr="009172FF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2319847</w:t>
      </w:r>
    </w:p>
    <w:bookmarkEnd w:id="0"/>
    <w:bookmarkEnd w:id="1"/>
    <w:p w14:paraId="3078F206" w14:textId="4EC90A45" w:rsidR="008C721F" w:rsidRPr="003D5F1E" w:rsidRDefault="00263844" w:rsidP="00C54CD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Chicago</w:t>
      </w:r>
      <w:r w:rsidR="008C721F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USA</w:t>
      </w:r>
      <w:r w:rsidR="008C721F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13</w:t>
      </w:r>
      <w:r w:rsidR="008C721F">
        <w:rPr>
          <w:noProof w:val="0"/>
          <w:sz w:val="24"/>
          <w:vertAlign w:val="superscript"/>
          <w:lang w:eastAsia="zh-CN"/>
        </w:rPr>
        <w:t>th</w:t>
      </w:r>
      <w:r w:rsidR="008C721F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8C721F">
        <w:rPr>
          <w:noProof w:val="0"/>
          <w:sz w:val="24"/>
          <w:lang w:eastAsia="zh-CN"/>
        </w:rPr>
        <w:t>-</w:t>
      </w:r>
      <w:r w:rsidR="00EF069F">
        <w:rPr>
          <w:noProof w:val="0"/>
          <w:sz w:val="24"/>
          <w:lang w:eastAsia="zh-CN"/>
        </w:rPr>
        <w:t>1</w:t>
      </w:r>
      <w:r>
        <w:rPr>
          <w:noProof w:val="0"/>
          <w:sz w:val="24"/>
          <w:lang w:eastAsia="zh-CN"/>
        </w:rPr>
        <w:t>7</w:t>
      </w:r>
      <w:r w:rsidR="008C721F">
        <w:rPr>
          <w:noProof w:val="0"/>
          <w:sz w:val="24"/>
          <w:vertAlign w:val="superscript"/>
          <w:lang w:eastAsia="zh-CN"/>
        </w:rPr>
        <w:t>th</w:t>
      </w:r>
      <w:r w:rsidR="008C721F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8C721F">
        <w:rPr>
          <w:noProof w:val="0"/>
          <w:sz w:val="24"/>
          <w:lang w:eastAsia="zh-CN"/>
        </w:rPr>
        <w:t>, 2023</w:t>
      </w:r>
    </w:p>
    <w:bookmarkEnd w:id="2"/>
    <w:p w14:paraId="093D4906" w14:textId="77777777" w:rsidR="00F82E50" w:rsidRPr="00263844" w:rsidRDefault="00F82E50" w:rsidP="00C54CD3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747B02F" w:rsidR="007135FE" w:rsidRDefault="00F82E50" w:rsidP="00C54CD3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2F42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232F4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32F42">
        <w:rPr>
          <w:rFonts w:ascii="Arial" w:hAnsi="Arial" w:cs="Arial"/>
          <w:b/>
          <w:bCs/>
          <w:sz w:val="24"/>
          <w:szCs w:val="20"/>
          <w:lang w:val="en-GB" w:eastAsia="zh-CN"/>
        </w:rPr>
        <w:t>6.6</w:t>
      </w:r>
    </w:p>
    <w:p w14:paraId="6C657216" w14:textId="69F02FB8" w:rsidR="00B2596F" w:rsidRPr="00B2596F" w:rsidRDefault="00B2596F" w:rsidP="00C54CD3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62FB1ADA" w14:textId="43E850A7" w:rsidR="00FF6B30" w:rsidRDefault="00EA6ED9" w:rsidP="00C54CD3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263844" w:rsidRPr="00263844">
        <w:rPr>
          <w:rFonts w:ascii="Arial" w:eastAsia="Calibri" w:hAnsi="Arial" w:cs="Arial"/>
          <w:b/>
          <w:bCs/>
          <w:sz w:val="24"/>
          <w:lang w:val="en-GB"/>
        </w:rPr>
        <w:t>View on SAN demodulation requirement for Rel-18 IoT over NTN</w:t>
      </w:r>
    </w:p>
    <w:p w14:paraId="5796B52C" w14:textId="53FABDC3" w:rsidR="00EA6ED9" w:rsidRDefault="00EA6ED9" w:rsidP="00C54CD3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C54CD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6BD0D360" w14:textId="4873C63B" w:rsidR="00FA6689" w:rsidRDefault="00FA6689" w:rsidP="00C54CD3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RAN#99 meeting, the WI on </w:t>
      </w:r>
      <w:r w:rsidRPr="00FA6689">
        <w:rPr>
          <w:lang w:eastAsia="zh-CN"/>
        </w:rPr>
        <w:t xml:space="preserve">NR NTN (Non-Terrestrial Networks) enhancements </w:t>
      </w:r>
      <w:r>
        <w:rPr>
          <w:lang w:eastAsia="zh-CN"/>
        </w:rPr>
        <w:t>was approved. The related objective of this WI was presented as following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A6689" w:rsidRPr="002530B4" w14:paraId="215C0557" w14:textId="77777777" w:rsidTr="00AE2FC4">
        <w:tc>
          <w:tcPr>
            <w:tcW w:w="9350" w:type="dxa"/>
            <w:shd w:val="clear" w:color="auto" w:fill="auto"/>
          </w:tcPr>
          <w:p w14:paraId="747CF6C8" w14:textId="77777777" w:rsidR="000B3BC9" w:rsidRPr="000B3BC9" w:rsidRDefault="000B3BC9" w:rsidP="000B3BC9">
            <w:pPr>
              <w:numPr>
                <w:ilvl w:val="0"/>
                <w:numId w:val="2"/>
              </w:numPr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/>
                <w:sz w:val="21"/>
                <w:szCs w:val="21"/>
              </w:rPr>
              <w:t>The work item aims to specify further enhancements for E-UTRA (LTE-RAN) based NTN (non-terrestrial networks) according to the following assumptions:</w:t>
            </w:r>
          </w:p>
          <w:p w14:paraId="79144C11" w14:textId="77777777" w:rsidR="000B3BC9" w:rsidRPr="000B3BC9" w:rsidRDefault="000B3BC9" w:rsidP="000B3BC9">
            <w:pPr>
              <w:numPr>
                <w:ilvl w:val="1"/>
                <w:numId w:val="2"/>
              </w:numPr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/>
                <w:sz w:val="21"/>
                <w:szCs w:val="21"/>
              </w:rPr>
              <w:t>GEO and NGSO (LEO and MEO).</w:t>
            </w:r>
          </w:p>
          <w:p w14:paraId="1AB71A4B" w14:textId="77777777" w:rsidR="000B3BC9" w:rsidRPr="000B3BC9" w:rsidRDefault="000B3BC9" w:rsidP="000B3BC9">
            <w:pPr>
              <w:numPr>
                <w:ilvl w:val="1"/>
                <w:numId w:val="2"/>
              </w:numPr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/>
                <w:sz w:val="21"/>
                <w:szCs w:val="21"/>
              </w:rPr>
              <w:t>Earth fixed Tracking area. Earth fixed &amp; Earth moving cells for NGSO</w:t>
            </w:r>
          </w:p>
          <w:p w14:paraId="7D787B4B" w14:textId="77777777" w:rsidR="000B3BC9" w:rsidRPr="000B3BC9" w:rsidRDefault="000B3BC9" w:rsidP="000B3BC9">
            <w:pPr>
              <w:numPr>
                <w:ilvl w:val="1"/>
                <w:numId w:val="2"/>
              </w:numPr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/>
                <w:sz w:val="21"/>
                <w:szCs w:val="21"/>
              </w:rPr>
              <w:t>FDD mode</w:t>
            </w:r>
          </w:p>
          <w:p w14:paraId="121EFA77" w14:textId="77777777" w:rsidR="000B3BC9" w:rsidRPr="000B3BC9" w:rsidRDefault="000B3BC9" w:rsidP="000B3BC9">
            <w:pPr>
              <w:numPr>
                <w:ilvl w:val="1"/>
                <w:numId w:val="2"/>
              </w:numPr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/>
                <w:sz w:val="21"/>
                <w:szCs w:val="21"/>
              </w:rPr>
              <w:t xml:space="preserve">UEs with GNSS </w:t>
            </w:r>
          </w:p>
          <w:p w14:paraId="78BD2749" w14:textId="77777777" w:rsidR="000B3BC9" w:rsidRPr="000B3BC9" w:rsidRDefault="000B3BC9" w:rsidP="000B3BC9">
            <w:pPr>
              <w:numPr>
                <w:ilvl w:val="0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 xml:space="preserve">The detailed objectives are to specify enhanced NB-IoT NTN and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NTN radio interfaces and E-UTRAN/NG-RAN as follows:</w:t>
            </w:r>
          </w:p>
          <w:p w14:paraId="0B9901A6" w14:textId="77777777" w:rsidR="000B3BC9" w:rsidRPr="000B3BC9" w:rsidRDefault="000B3BC9" w:rsidP="000B3BC9">
            <w:pPr>
              <w:numPr>
                <w:ilvl w:val="1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IoT-NTN Performance Enhancements in Rel-18 to address remaining issues from Rel-17</w:t>
            </w:r>
          </w:p>
          <w:p w14:paraId="07E106F7" w14:textId="77777777" w:rsidR="000B3BC9" w:rsidRPr="000B3BC9" w:rsidRDefault="000B3BC9" w:rsidP="000B3BC9">
            <w:pPr>
              <w:numPr>
                <w:ilvl w:val="1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This work considers Rel-17 IoT-NTN as baseline as well as Rel-17 NR-NTN outcome and the further IoT-NTN performance enhancements objectives are listed below:</w:t>
            </w:r>
          </w:p>
          <w:p w14:paraId="5ED4D40C" w14:textId="77777777" w:rsidR="000B3BC9" w:rsidRPr="000B3BC9" w:rsidRDefault="000B3BC9" w:rsidP="000B3BC9">
            <w:pPr>
              <w:numPr>
                <w:ilvl w:val="2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Disabling of HARQ feedback to mitigate impact of HARQ stalling on UE data rates [RAN1,RAN2]</w:t>
            </w:r>
          </w:p>
          <w:p w14:paraId="25D7B18B" w14:textId="77777777" w:rsidR="000B3BC9" w:rsidRPr="000B3BC9" w:rsidRDefault="000B3BC9" w:rsidP="000B3BC9">
            <w:pPr>
              <w:numPr>
                <w:ilvl w:val="2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Study and specify needed improved GNSS operations for a new position fix for UE pre-compensation during long connection times and for reduced power consumption. Simultaneous GNSS and NTN NB-IoT/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operation is not assumed. [RAN1, RAN2]</w:t>
            </w:r>
          </w:p>
          <w:p w14:paraId="5EC2EB86" w14:textId="77777777" w:rsidR="000B3BC9" w:rsidRPr="000B3BC9" w:rsidRDefault="000B3BC9" w:rsidP="000B3BC9">
            <w:pPr>
              <w:numPr>
                <w:ilvl w:val="3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NOTE: The need for RAN4 Core requirements for this objective will be identified after the conclusion on the need for improvements</w:t>
            </w:r>
          </w:p>
          <w:p w14:paraId="76D25F33" w14:textId="77777777" w:rsidR="000B3BC9" w:rsidRPr="000B3BC9" w:rsidRDefault="000B3BC9" w:rsidP="000B3BC9">
            <w:pPr>
              <w:numPr>
                <w:ilvl w:val="1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Mobility enhancements</w:t>
            </w:r>
          </w:p>
          <w:p w14:paraId="7F9B1A77" w14:textId="77777777" w:rsidR="000B3BC9" w:rsidRPr="000B3BC9" w:rsidRDefault="000B3BC9" w:rsidP="000B3BC9">
            <w:pPr>
              <w:numPr>
                <w:ilvl w:val="2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The following mobility enhancements objectives are listed.</w:t>
            </w:r>
          </w:p>
          <w:p w14:paraId="7C5339A5" w14:textId="77777777" w:rsidR="000B3BC9" w:rsidRPr="000B3BC9" w:rsidRDefault="000B3BC9" w:rsidP="000B3BC9">
            <w:pPr>
              <w:numPr>
                <w:ilvl w:val="3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 xml:space="preserve">Support of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neighbour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cell measurements and corresponding measurement triggering before RLF, using Rel 17 (TN) NB-IoT,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as a baseline. [RAN2]</w:t>
            </w:r>
          </w:p>
          <w:p w14:paraId="1FD756DF" w14:textId="77777777" w:rsidR="000B3BC9" w:rsidRPr="000B3BC9" w:rsidRDefault="000B3BC9" w:rsidP="000B3BC9">
            <w:pPr>
              <w:numPr>
                <w:ilvl w:val="3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 xml:space="preserve">Support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signalling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in system information of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neighbour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cell ephemeris, for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and NB-IoT [RAN2]</w:t>
            </w:r>
          </w:p>
          <w:p w14:paraId="232C5A18" w14:textId="77777777" w:rsidR="000B3BC9" w:rsidRPr="000B3BC9" w:rsidRDefault="000B3BC9" w:rsidP="000B3BC9">
            <w:pPr>
              <w:numPr>
                <w:ilvl w:val="3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 xml:space="preserve">Re-use the solutions introduced in Rel-17 NR NTN for mobility enhancements for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, with minimum necessary changes to adapt them to 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[RAN2]</w:t>
            </w:r>
          </w:p>
          <w:p w14:paraId="62372CA7" w14:textId="77777777" w:rsidR="000B3BC9" w:rsidRPr="000B3BC9" w:rsidRDefault="000B3BC9" w:rsidP="000B3BC9">
            <w:pPr>
              <w:numPr>
                <w:ilvl w:val="3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lastRenderedPageBreak/>
              <w:t>Define UE RRM core requirements for the above mobility enhancement features [RAN4].</w:t>
            </w:r>
          </w:p>
          <w:p w14:paraId="79B8E14D" w14:textId="77777777" w:rsidR="000B3BC9" w:rsidRPr="000B3BC9" w:rsidRDefault="000B3BC9" w:rsidP="000B3BC9">
            <w:pPr>
              <w:numPr>
                <w:ilvl w:val="1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Further enhancement to discontinuous coverage</w:t>
            </w:r>
          </w:p>
          <w:p w14:paraId="44A8309F" w14:textId="77777777" w:rsidR="000B3BC9" w:rsidRPr="000B3BC9" w:rsidRDefault="000B3BC9" w:rsidP="000B3BC9">
            <w:pPr>
              <w:numPr>
                <w:ilvl w:val="2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Study and specify, if needed, mobility management enhancements and power saving enhancements for discontinuous coverage, taking into account the conclusions from the SA2 study FS_5GSAT_Ph2.  [RAN2, RAN3].</w:t>
            </w:r>
          </w:p>
          <w:p w14:paraId="035E221A" w14:textId="77777777" w:rsidR="000B3BC9" w:rsidRPr="000B3BC9" w:rsidRDefault="000B3BC9" w:rsidP="000B3BC9">
            <w:pPr>
              <w:numPr>
                <w:ilvl w:val="0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Objective of Performance part WI</w:t>
            </w:r>
          </w:p>
          <w:p w14:paraId="4D4EE6DB" w14:textId="77777777" w:rsidR="000B3BC9" w:rsidRPr="000B3BC9" w:rsidRDefault="000B3BC9" w:rsidP="000B3BC9">
            <w:pPr>
              <w:numPr>
                <w:ilvl w:val="1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Specify UE RRM performance requirements to support the agreed mobility enhancements for NB-IoT/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[RAN4]</w:t>
            </w:r>
          </w:p>
          <w:p w14:paraId="66FB4E3A" w14:textId="77777777" w:rsidR="000B3BC9" w:rsidRPr="000B3BC9" w:rsidRDefault="000B3BC9" w:rsidP="000B3BC9">
            <w:pPr>
              <w:numPr>
                <w:ilvl w:val="1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 w:hint="eastAsia"/>
                <w:sz w:val="21"/>
                <w:szCs w:val="21"/>
              </w:rPr>
              <w:t>Specify UE and Base Station demodulation requirements for operation with disabled HARQ feedback for NB-IoT/</w:t>
            </w:r>
            <w:proofErr w:type="spellStart"/>
            <w:r w:rsidRPr="000B3BC9">
              <w:rPr>
                <w:rFonts w:eastAsia="MS Mincho" w:hint="eastAsia"/>
                <w:sz w:val="21"/>
                <w:szCs w:val="21"/>
              </w:rPr>
              <w:t>eMTC</w:t>
            </w:r>
            <w:proofErr w:type="spellEnd"/>
            <w:r w:rsidRPr="000B3BC9">
              <w:rPr>
                <w:rFonts w:eastAsia="MS Mincho" w:hint="eastAsia"/>
                <w:sz w:val="21"/>
                <w:szCs w:val="21"/>
              </w:rPr>
              <w:t xml:space="preserve"> [RAN4]</w:t>
            </w:r>
          </w:p>
          <w:p w14:paraId="550E5191" w14:textId="5F9D0472" w:rsidR="00FA6689" w:rsidRPr="000B3BC9" w:rsidRDefault="00383D23" w:rsidP="000B3BC9">
            <w:pPr>
              <w:numPr>
                <w:ilvl w:val="1"/>
                <w:numId w:val="2"/>
              </w:numPr>
              <w:tabs>
                <w:tab w:val="left" w:pos="720"/>
              </w:tabs>
              <w:autoSpaceDN w:val="0"/>
              <w:spacing w:after="120"/>
              <w:jc w:val="both"/>
              <w:rPr>
                <w:rFonts w:eastAsia="MS Mincho"/>
                <w:sz w:val="21"/>
                <w:szCs w:val="21"/>
              </w:rPr>
            </w:pPr>
            <w:r w:rsidRPr="000B3BC9">
              <w:rPr>
                <w:rFonts w:eastAsia="MS Mincho"/>
                <w:sz w:val="21"/>
                <w:szCs w:val="21"/>
              </w:rPr>
              <w:t>Note:</w:t>
            </w:r>
            <w:r w:rsidR="000B3BC9" w:rsidRPr="000B3BC9">
              <w:rPr>
                <w:rFonts w:eastAsia="MS Mincho" w:hint="eastAsia"/>
                <w:sz w:val="21"/>
                <w:szCs w:val="21"/>
              </w:rPr>
              <w:t xml:space="preserve"> The need for Performance requirements for improved GNSS operations will be established once the need for specification work has been decided.</w:t>
            </w:r>
          </w:p>
        </w:tc>
      </w:tr>
    </w:tbl>
    <w:p w14:paraId="33374EA5" w14:textId="77777777" w:rsidR="00FA6689" w:rsidRDefault="00FA6689" w:rsidP="00C54CD3">
      <w:pPr>
        <w:spacing w:line="257" w:lineRule="auto"/>
        <w:jc w:val="both"/>
        <w:rPr>
          <w:lang w:eastAsia="zh-CN"/>
        </w:rPr>
      </w:pPr>
    </w:p>
    <w:p w14:paraId="59615FA4" w14:textId="40489664" w:rsidR="001262DB" w:rsidRDefault="001262DB" w:rsidP="00C54CD3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meeting agenda, this meeting is the first meeting to discuss the performance part of </w:t>
      </w:r>
      <w:r w:rsidR="00232F42">
        <w:rPr>
          <w:lang w:eastAsia="zh-CN"/>
        </w:rPr>
        <w:t xml:space="preserve">IoT </w:t>
      </w:r>
      <w:r>
        <w:rPr>
          <w:lang w:eastAsia="zh-CN"/>
        </w:rPr>
        <w:t>NTN enhancement</w:t>
      </w:r>
      <w:r w:rsidR="000B3BC9">
        <w:rPr>
          <w:lang w:eastAsia="zh-CN"/>
        </w:rPr>
        <w:t>s</w:t>
      </w:r>
      <w:r>
        <w:rPr>
          <w:lang w:eastAsia="zh-CN"/>
        </w:rPr>
        <w:t xml:space="preserve">. </w:t>
      </w:r>
    </w:p>
    <w:p w14:paraId="14215D27" w14:textId="78FEE321" w:rsidR="009E5047" w:rsidRPr="00E10A69" w:rsidRDefault="00FB6EE4" w:rsidP="00C54CD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E10A69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E10A69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C91A5C" w:rsidRPr="00E10A69">
        <w:rPr>
          <w:rFonts w:ascii="Arial" w:eastAsia="MS Mincho" w:hAnsi="Arial" w:cs="Times New Roman"/>
          <w:sz w:val="36"/>
          <w:szCs w:val="20"/>
          <w:lang w:eastAsia="ja-JP"/>
        </w:rPr>
        <w:t xml:space="preserve">Test </w:t>
      </w:r>
      <w:r w:rsidR="00B1671C" w:rsidRPr="00E10A69">
        <w:rPr>
          <w:rFonts w:ascii="Arial" w:eastAsia="MS Mincho" w:hAnsi="Arial" w:cs="Times New Roman"/>
          <w:sz w:val="36"/>
          <w:szCs w:val="20"/>
          <w:lang w:eastAsia="ja-JP"/>
        </w:rPr>
        <w:t>scope</w:t>
      </w:r>
      <w:r w:rsidR="00D25F7A" w:rsidRPr="00E10A69">
        <w:rPr>
          <w:rFonts w:ascii="Arial" w:eastAsia="MS Mincho" w:hAnsi="Arial" w:cs="Times New Roman"/>
          <w:sz w:val="36"/>
          <w:szCs w:val="20"/>
          <w:lang w:eastAsia="ja-JP"/>
        </w:rPr>
        <w:t xml:space="preserve"> of BS demodulation requirement</w:t>
      </w:r>
      <w:r w:rsidR="00C91A5C" w:rsidRPr="00E10A69">
        <w:rPr>
          <w:rFonts w:ascii="Arial" w:eastAsia="MS Mincho" w:hAnsi="Arial" w:cs="Times New Roman"/>
          <w:sz w:val="36"/>
          <w:szCs w:val="20"/>
          <w:lang w:eastAsia="ja-JP"/>
        </w:rPr>
        <w:t xml:space="preserve">  </w:t>
      </w:r>
      <w:r w:rsidRPr="00E10A69">
        <w:rPr>
          <w:rFonts w:ascii="Arial" w:eastAsia="MS Mincho" w:hAnsi="Arial" w:cs="Times New Roman"/>
          <w:sz w:val="36"/>
          <w:szCs w:val="20"/>
          <w:lang w:eastAsia="ja-JP"/>
        </w:rPr>
        <w:t xml:space="preserve"> </w:t>
      </w:r>
    </w:p>
    <w:p w14:paraId="2EC35B44" w14:textId="4F3BE60F" w:rsidR="001262DB" w:rsidRPr="001262DB" w:rsidRDefault="001262DB" w:rsidP="00C54CD3">
      <w:pPr>
        <w:jc w:val="both"/>
        <w:rPr>
          <w:lang w:eastAsia="zh-CN"/>
        </w:rPr>
      </w:pPr>
      <w:r>
        <w:rPr>
          <w:lang w:eastAsia="zh-CN"/>
        </w:rPr>
        <w:t>In this section, the overview on impact of BS demodulation requirement based on the objective in WID was provided.</w:t>
      </w:r>
    </w:p>
    <w:p w14:paraId="5BDB05DC" w14:textId="3A670323" w:rsidR="004F6197" w:rsidRDefault="00383D23" w:rsidP="00C54CD3">
      <w:pPr>
        <w:jc w:val="both"/>
        <w:rPr>
          <w:bCs/>
        </w:rPr>
      </w:pPr>
      <w:r>
        <w:rPr>
          <w:bCs/>
        </w:rPr>
        <w:t xml:space="preserve">According to the </w:t>
      </w:r>
      <w:r w:rsidR="004F6197">
        <w:rPr>
          <w:bCs/>
        </w:rPr>
        <w:t>WID, the</w:t>
      </w:r>
      <w:r w:rsidR="004F6197" w:rsidRPr="004F2073">
        <w:t xml:space="preserve"> </w:t>
      </w:r>
      <w:r w:rsidR="004F6197">
        <w:t>Rel-18 IoT NTN has only specified the enhancement for DL HARQ process</w:t>
      </w:r>
      <w:r w:rsidR="0042445C">
        <w:t>.</w:t>
      </w:r>
    </w:p>
    <w:p w14:paraId="4917704A" w14:textId="495B79BD" w:rsidR="0042445C" w:rsidRDefault="00E85DEB" w:rsidP="00C54CD3">
      <w:pPr>
        <w:jc w:val="both"/>
        <w:rPr>
          <w:bCs/>
        </w:rPr>
      </w:pPr>
      <w:r>
        <w:rPr>
          <w:bCs/>
        </w:rPr>
        <w:t xml:space="preserve">For UL, two HARQ modes, i.e., HARQ mode A and HARQ mode B has been introduced in Rel-17 NTN. This enhancement can be re-used for IoT NTN. Similar to disabling HARQ feedback for DL HARQ mode A and HARQ mode B should be apply to all NB-IoT and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UEs in NTN.</w:t>
      </w:r>
    </w:p>
    <w:p w14:paraId="434C56F6" w14:textId="555A2DA3" w:rsidR="0042445C" w:rsidRDefault="0042445C" w:rsidP="00C54CD3">
      <w:pPr>
        <w:jc w:val="both"/>
      </w:pPr>
      <w:r>
        <w:t>D</w:t>
      </w:r>
      <w:r w:rsidRPr="00F9043D">
        <w:t>isabling HARQ feedback in the context of IoT-NTN means that there will be no feedback at the end of a bundle and hence no bundle retransmissions.</w:t>
      </w:r>
    </w:p>
    <w:p w14:paraId="6D5EFC6B" w14:textId="25F18558" w:rsidR="00D10A27" w:rsidRDefault="00D10A27" w:rsidP="00C54CD3">
      <w:pPr>
        <w:jc w:val="both"/>
        <w:rPr>
          <w:lang w:eastAsia="zh-CN"/>
        </w:rPr>
      </w:pPr>
      <w:r>
        <w:rPr>
          <w:lang w:eastAsia="zh-CN"/>
        </w:rPr>
        <w:t>Therefore, the</w:t>
      </w:r>
      <w:r w:rsidR="0042445C">
        <w:rPr>
          <w:lang w:eastAsia="zh-CN"/>
        </w:rPr>
        <w:t xml:space="preserve"> BS demodulation requirement without re-transmission could be considered. </w:t>
      </w:r>
      <w:r>
        <w:rPr>
          <w:lang w:eastAsia="zh-CN"/>
        </w:rPr>
        <w:t xml:space="preserve">Since the </w:t>
      </w:r>
      <w:r w:rsidR="00B26800">
        <w:rPr>
          <w:lang w:eastAsia="zh-CN"/>
        </w:rPr>
        <w:t xml:space="preserve">retransmission </w:t>
      </w:r>
      <w:r w:rsidR="00B26800">
        <w:t xml:space="preserve">only impacts on the UE data rate in UL, therefore, only </w:t>
      </w:r>
      <w:proofErr w:type="spellStart"/>
      <w:r w:rsidR="00B26800">
        <w:t>eMTC</w:t>
      </w:r>
      <w:proofErr w:type="spellEnd"/>
      <w:r w:rsidR="00B26800">
        <w:t xml:space="preserve"> PUSCH and NPUSCH format 1 will be considered for requirement definition.</w:t>
      </w:r>
    </w:p>
    <w:p w14:paraId="7D5D3EEF" w14:textId="39B78593" w:rsidR="00025DA4" w:rsidRPr="00D10A27" w:rsidRDefault="00D3487A" w:rsidP="00C54CD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26800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9172FF">
        <w:rPr>
          <w:b/>
          <w:lang w:eastAsia="zh-CN"/>
        </w:rPr>
        <w:t>O</w:t>
      </w:r>
      <w:r w:rsidR="00B26800">
        <w:rPr>
          <w:b/>
          <w:lang w:eastAsia="zh-CN"/>
        </w:rPr>
        <w:t xml:space="preserve">nly consider </w:t>
      </w:r>
      <w:proofErr w:type="spellStart"/>
      <w:r w:rsidR="00B26800">
        <w:rPr>
          <w:b/>
          <w:lang w:eastAsia="zh-CN"/>
        </w:rPr>
        <w:t>eMTC</w:t>
      </w:r>
      <w:proofErr w:type="spellEnd"/>
      <w:r w:rsidR="00B26800">
        <w:rPr>
          <w:b/>
          <w:lang w:eastAsia="zh-CN"/>
        </w:rPr>
        <w:t xml:space="preserve"> PUSCH and NB-IoT NPUSCH format 1 for test scope with disabled HARQ.</w:t>
      </w:r>
    </w:p>
    <w:p w14:paraId="0079446B" w14:textId="1742AA14" w:rsidR="00E10A69" w:rsidRPr="00E10A69" w:rsidRDefault="00E10A69" w:rsidP="00C54CD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E10A69">
        <w:rPr>
          <w:rFonts w:ascii="Arial" w:eastAsia="MS Mincho" w:hAnsi="Arial" w:cs="Times New Roman"/>
          <w:sz w:val="36"/>
          <w:szCs w:val="20"/>
          <w:lang w:eastAsia="ja-JP"/>
        </w:rPr>
        <w:tab/>
        <w:t xml:space="preserve">Test </w:t>
      </w:r>
      <w:r w:rsidR="00870364">
        <w:rPr>
          <w:rFonts w:ascii="Arial" w:eastAsia="MS Mincho" w:hAnsi="Arial" w:cs="Times New Roman"/>
          <w:sz w:val="36"/>
          <w:szCs w:val="20"/>
          <w:lang w:eastAsia="ja-JP"/>
        </w:rPr>
        <w:t>setup</w:t>
      </w:r>
      <w:r w:rsidRPr="00E10A69">
        <w:rPr>
          <w:rFonts w:ascii="Arial" w:eastAsia="MS Mincho" w:hAnsi="Arial" w:cs="Times New Roman"/>
          <w:sz w:val="36"/>
          <w:szCs w:val="20"/>
          <w:lang w:eastAsia="ja-JP"/>
        </w:rPr>
        <w:t xml:space="preserve"> of BS demodulation requirement   </w:t>
      </w:r>
    </w:p>
    <w:p w14:paraId="5704CB4E" w14:textId="0487E8DE" w:rsidR="00B26800" w:rsidRDefault="00C66B84" w:rsidP="00C54CD3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this part, the detail test setup for specific demodulation requirements is discussed</w:t>
      </w:r>
      <w:r w:rsidR="00E10A69">
        <w:rPr>
          <w:lang w:eastAsia="zh-CN"/>
        </w:rPr>
        <w:t xml:space="preserve"> based on the test scope discussion in section 2.</w:t>
      </w:r>
    </w:p>
    <w:p w14:paraId="702BD6C3" w14:textId="166414EA" w:rsidR="006950EF" w:rsidRDefault="00B26800" w:rsidP="00B26800">
      <w:pPr>
        <w:jc w:val="both"/>
        <w:rPr>
          <w:lang w:eastAsia="zh-CN"/>
        </w:rPr>
      </w:pPr>
      <w:r>
        <w:rPr>
          <w:lang w:eastAsia="zh-CN"/>
        </w:rPr>
        <w:t xml:space="preserve">In Rel-17 IoT NTN WI, RAN4 have agreed to introduce the </w:t>
      </w:r>
      <w:r w:rsidR="006950EF">
        <w:rPr>
          <w:lang w:eastAsia="zh-CN"/>
        </w:rPr>
        <w:t>IoT SAN requirements based on the basic feature of IoT introduced in Rel-13 and Rel-14.</w:t>
      </w:r>
    </w:p>
    <w:p w14:paraId="68BD0832" w14:textId="79337C14" w:rsidR="006950EF" w:rsidRDefault="006950EF" w:rsidP="00B26800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imilarly, for Rel-18 IoT NTN, the same feature can be considered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and NB-IoT for SAN requirement with HARQ disabled.</w:t>
      </w:r>
    </w:p>
    <w:p w14:paraId="59B5923C" w14:textId="2394CD55" w:rsidR="006950EF" w:rsidRDefault="006950EF" w:rsidP="006950EF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2</w:t>
      </w:r>
      <w:r>
        <w:rPr>
          <w:b/>
          <w:lang w:eastAsia="zh-CN"/>
        </w:rPr>
        <w:t xml:space="preserve">: RAN4 only consider the basic feature of Rel-13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 xml:space="preserve"> and NB-IoT for SAN requirement with HARQ disabled.</w:t>
      </w:r>
    </w:p>
    <w:p w14:paraId="25256C62" w14:textId="460C8AD8" w:rsidR="006950EF" w:rsidRPr="006950EF" w:rsidRDefault="006950EF" w:rsidP="006950EF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lastRenderedPageBreak/>
        <w:t>eMTC</w:t>
      </w:r>
      <w:proofErr w:type="spellEnd"/>
      <w:r>
        <w:rPr>
          <w:rFonts w:eastAsiaTheme="minorEastAsia"/>
          <w:b/>
          <w:lang w:eastAsia="zh-CN"/>
        </w:rPr>
        <w:t xml:space="preserve"> PUSCH CE mode A</w:t>
      </w:r>
    </w:p>
    <w:p w14:paraId="6A3760D3" w14:textId="16895707" w:rsidR="006950EF" w:rsidRPr="006950EF" w:rsidRDefault="006950EF" w:rsidP="006950EF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MTC</w:t>
      </w:r>
      <w:proofErr w:type="spellEnd"/>
      <w:r>
        <w:rPr>
          <w:rFonts w:eastAsiaTheme="minorEastAsia"/>
          <w:b/>
          <w:lang w:eastAsia="zh-CN"/>
        </w:rPr>
        <w:t xml:space="preserve"> PUSCH CE mode B</w:t>
      </w:r>
    </w:p>
    <w:p w14:paraId="2DDC74A5" w14:textId="78FD985A" w:rsidR="006950EF" w:rsidRPr="00F84317" w:rsidRDefault="006950EF" w:rsidP="006950EF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NPUSCH format 1</w:t>
      </w:r>
      <w:r w:rsidR="00F84317">
        <w:rPr>
          <w:rFonts w:eastAsiaTheme="minorEastAsia"/>
          <w:b/>
          <w:lang w:eastAsia="zh-CN"/>
        </w:rPr>
        <w:t xml:space="preserve"> with 15KHz, 12 tones</w:t>
      </w:r>
    </w:p>
    <w:p w14:paraId="33CA9A86" w14:textId="5614DB72" w:rsidR="00F84317" w:rsidRPr="006950EF" w:rsidRDefault="00F84317" w:rsidP="006950EF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>PUSCH format 1 with 3.75KHz, 1 tone</w:t>
      </w:r>
    </w:p>
    <w:p w14:paraId="79325C40" w14:textId="0DC5FEF8" w:rsidR="006950EF" w:rsidRDefault="006950EF" w:rsidP="00B26800">
      <w:pPr>
        <w:jc w:val="both"/>
        <w:rPr>
          <w:lang w:eastAsia="zh-CN"/>
        </w:rPr>
      </w:pPr>
    </w:p>
    <w:p w14:paraId="0C02173F" w14:textId="75A5D9F0" w:rsidR="00F84317" w:rsidRDefault="00F84317" w:rsidP="00F8431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Channel Model </w:t>
      </w:r>
    </w:p>
    <w:p w14:paraId="3383DDA9" w14:textId="0F471CF4" w:rsidR="00F84317" w:rsidRDefault="00F84317" w:rsidP="00F84317">
      <w:pPr>
        <w:jc w:val="both"/>
        <w:rPr>
          <w:lang w:eastAsia="zh-CN"/>
        </w:rPr>
      </w:pPr>
      <w:r>
        <w:rPr>
          <w:lang w:eastAsia="zh-CN"/>
        </w:rPr>
        <w:t>In Rel-17 IoT NTN, both NTN TDLA and NTN TDLC are considered for IoT SAN requirement. The same channel model can be considered for Rel-18 IoT SAN requirement.</w:t>
      </w:r>
    </w:p>
    <w:p w14:paraId="7C1E3230" w14:textId="7B22B754" w:rsidR="00F84317" w:rsidRDefault="00F84317" w:rsidP="00F8431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3</w:t>
      </w:r>
      <w:r>
        <w:rPr>
          <w:b/>
          <w:lang w:eastAsia="zh-CN"/>
        </w:rPr>
        <w:t xml:space="preserve">: RAN4 </w:t>
      </w:r>
      <w:r w:rsidR="004F5ECD">
        <w:rPr>
          <w:b/>
          <w:lang w:eastAsia="zh-CN"/>
        </w:rPr>
        <w:t xml:space="preserve">consider the same channel model for Rel-18 IoT SAN requirement </w:t>
      </w:r>
    </w:p>
    <w:p w14:paraId="2D784769" w14:textId="5814FCBC" w:rsidR="00F84317" w:rsidRPr="006950EF" w:rsidRDefault="00F84317" w:rsidP="00F84317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eMTC</w:t>
      </w:r>
      <w:proofErr w:type="spellEnd"/>
      <w:r>
        <w:rPr>
          <w:rFonts w:eastAsiaTheme="minorEastAsia"/>
          <w:b/>
          <w:lang w:eastAsia="zh-CN"/>
        </w:rPr>
        <w:t xml:space="preserve"> PUSCH CE mode A</w:t>
      </w:r>
      <w:r w:rsidR="000F28FB">
        <w:rPr>
          <w:rFonts w:eastAsiaTheme="minorEastAsia"/>
          <w:b/>
          <w:lang w:eastAsia="zh-CN"/>
        </w:rPr>
        <w:t xml:space="preserve"> with NTN</w:t>
      </w:r>
      <w:r w:rsidR="004F5ECD">
        <w:rPr>
          <w:rFonts w:eastAsiaTheme="minorEastAsia"/>
          <w:b/>
          <w:lang w:eastAsia="zh-CN"/>
        </w:rPr>
        <w:t xml:space="preserve"> TDLA100-5 and NTN-TDLC5-5</w:t>
      </w:r>
    </w:p>
    <w:p w14:paraId="7A58573D" w14:textId="27846FAF" w:rsidR="00F84317" w:rsidRPr="006950EF" w:rsidRDefault="00F84317" w:rsidP="00F84317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MTC</w:t>
      </w:r>
      <w:proofErr w:type="spellEnd"/>
      <w:r>
        <w:rPr>
          <w:rFonts w:eastAsiaTheme="minorEastAsia"/>
          <w:b/>
          <w:lang w:eastAsia="zh-CN"/>
        </w:rPr>
        <w:t xml:space="preserve"> PUSCH CE mode B</w:t>
      </w:r>
      <w:r w:rsidR="004F5ECD">
        <w:rPr>
          <w:rFonts w:eastAsiaTheme="minorEastAsia"/>
          <w:b/>
          <w:lang w:eastAsia="zh-CN"/>
        </w:rPr>
        <w:t xml:space="preserve"> with NTN TDLA 100-5 and NTN-TDLC5-5</w:t>
      </w:r>
    </w:p>
    <w:p w14:paraId="2A17C608" w14:textId="6DCA0888" w:rsidR="00F84317" w:rsidRPr="00F84317" w:rsidRDefault="00F84317" w:rsidP="00F84317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NPUSCH format 1 with 15KHz, 12 tones</w:t>
      </w:r>
      <w:r w:rsidR="004F5ECD">
        <w:rPr>
          <w:rFonts w:eastAsiaTheme="minorEastAsia"/>
          <w:b/>
          <w:lang w:eastAsia="zh-CN"/>
        </w:rPr>
        <w:t xml:space="preserve"> with NTN TDLA100-1 and NTN TDLC5-1</w:t>
      </w:r>
    </w:p>
    <w:p w14:paraId="6D14F8F2" w14:textId="4FB82F06" w:rsidR="00F84317" w:rsidRPr="006950EF" w:rsidRDefault="00F84317" w:rsidP="00F84317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>PUSCH format 1 with 3.75KHz, 1 tone</w:t>
      </w:r>
      <w:r w:rsidR="004F5ECD">
        <w:rPr>
          <w:rFonts w:eastAsiaTheme="minorEastAsia"/>
          <w:b/>
          <w:lang w:eastAsia="zh-CN"/>
        </w:rPr>
        <w:t xml:space="preserve"> with NTN TDLA100-1 and NTN TDLC5-1</w:t>
      </w:r>
    </w:p>
    <w:p w14:paraId="362E7B48" w14:textId="77777777" w:rsidR="00F84317" w:rsidRDefault="00F84317" w:rsidP="00F84317">
      <w:pPr>
        <w:jc w:val="both"/>
        <w:rPr>
          <w:lang w:eastAsia="zh-CN"/>
        </w:rPr>
      </w:pPr>
    </w:p>
    <w:p w14:paraId="765113F4" w14:textId="77777777" w:rsidR="004F5ECD" w:rsidRDefault="004F5ECD" w:rsidP="004F5ECD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Additional Doppler Shift and timing offset modeling for channel model </w:t>
      </w:r>
    </w:p>
    <w:p w14:paraId="093F0E4D" w14:textId="167F74BF" w:rsidR="000F28FB" w:rsidRDefault="004F5ECD" w:rsidP="000F28FB">
      <w:pPr>
        <w:jc w:val="both"/>
        <w:rPr>
          <w:lang w:eastAsia="zh-CN"/>
        </w:rPr>
      </w:pPr>
      <w:r>
        <w:rPr>
          <w:lang w:eastAsia="zh-CN"/>
        </w:rPr>
        <w:t>Regarding the additional Doppler shift modeling, as agreed in the Rel-17 IoT NTN, fixed (the largest) frequency offset value for the SAN demodulation requirement was applied for the simulation assumption with following values based on different channels</w:t>
      </w:r>
      <w:r w:rsidR="006548FC">
        <w:rPr>
          <w:lang w:eastAsia="zh-CN"/>
        </w:rPr>
        <w:t>.  The same value can be considered for Rel-18 IoT NTN SAN requirement.</w:t>
      </w:r>
    </w:p>
    <w:p w14:paraId="47A95ECB" w14:textId="14B63864" w:rsidR="00904374" w:rsidRDefault="00AD7ED5" w:rsidP="00AD7ED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4</w:t>
      </w:r>
      <w:r>
        <w:rPr>
          <w:b/>
          <w:lang w:eastAsia="zh-CN"/>
        </w:rPr>
        <w:t>: RAN4 consider the same additional doppler shift and timing offset modeling for Rel-18 IoT SAN requirement</w:t>
      </w:r>
      <w:r w:rsidR="00904374">
        <w:rPr>
          <w:b/>
          <w:lang w:eastAsia="zh-CN"/>
        </w:rPr>
        <w:t>.</w:t>
      </w:r>
    </w:p>
    <w:tbl>
      <w:tblPr>
        <w:tblW w:w="98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4"/>
        <w:gridCol w:w="1393"/>
        <w:gridCol w:w="2291"/>
        <w:gridCol w:w="2553"/>
      </w:tblGrid>
      <w:tr w:rsidR="00904374" w:rsidRPr="00FF2999" w14:paraId="64797C24" w14:textId="77777777" w:rsidTr="00904374">
        <w:trPr>
          <w:trHeight w:val="957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F38A2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Channel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C5FF6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Repetition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A5AA7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Tx duration in one segment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47CEE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Largest frequency offset value (Hz)</w:t>
            </w:r>
          </w:p>
        </w:tc>
      </w:tr>
      <w:tr w:rsidR="00904374" w:rsidRPr="00FF2999" w14:paraId="35C0CA75" w14:textId="77777777" w:rsidTr="00904374">
        <w:trPr>
          <w:trHeight w:val="388"/>
        </w:trPr>
        <w:tc>
          <w:tcPr>
            <w:tcW w:w="3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C6E6F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proofErr w:type="spellStart"/>
            <w:r w:rsidRPr="00FF2999">
              <w:rPr>
                <w:rFonts w:hint="eastAsia"/>
                <w:b/>
                <w:bCs/>
                <w:lang w:eastAsia="zh-CN"/>
              </w:rPr>
              <w:t>eMTC</w:t>
            </w:r>
            <w:proofErr w:type="spellEnd"/>
            <w:r w:rsidRPr="00FF2999">
              <w:rPr>
                <w:rFonts w:hint="eastAsia"/>
                <w:b/>
                <w:bCs/>
                <w:lang w:eastAsia="zh-CN"/>
              </w:rPr>
              <w:t xml:space="preserve"> PUSCH CE mode A</w:t>
            </w:r>
          </w:p>
        </w:tc>
        <w:tc>
          <w:tcPr>
            <w:tcW w:w="13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56DBE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8</w:t>
            </w:r>
          </w:p>
        </w:tc>
        <w:tc>
          <w:tcPr>
            <w:tcW w:w="22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FEE8F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8ms</w:t>
            </w:r>
          </w:p>
        </w:tc>
        <w:tc>
          <w:tcPr>
            <w:tcW w:w="25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FCA4E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4</w:t>
            </w:r>
          </w:p>
        </w:tc>
      </w:tr>
      <w:tr w:rsidR="00904374" w:rsidRPr="00FF2999" w14:paraId="72C03903" w14:textId="77777777" w:rsidTr="00904374">
        <w:trPr>
          <w:trHeight w:val="388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3C638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proofErr w:type="spellStart"/>
            <w:r w:rsidRPr="00FF2999">
              <w:rPr>
                <w:rFonts w:hint="eastAsia"/>
                <w:b/>
                <w:bCs/>
                <w:lang w:eastAsia="zh-CN"/>
              </w:rPr>
              <w:t>eMTC</w:t>
            </w:r>
            <w:proofErr w:type="spellEnd"/>
            <w:r w:rsidRPr="00FF2999">
              <w:rPr>
                <w:rFonts w:hint="eastAsia"/>
                <w:b/>
                <w:bCs/>
                <w:lang w:eastAsia="zh-CN"/>
              </w:rPr>
              <w:t xml:space="preserve"> PUSCH CE mode B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82969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256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97D89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256ms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1A2D3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128</w:t>
            </w:r>
          </w:p>
        </w:tc>
      </w:tr>
      <w:tr w:rsidR="00904374" w:rsidRPr="00FF2999" w14:paraId="1F56B048" w14:textId="77777777" w:rsidTr="00904374">
        <w:trPr>
          <w:trHeight w:val="388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6C48E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NPUSCH format 1, 3.75KHz, 1 tone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F501A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0F173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256ms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BBA4B" w14:textId="569FCB52" w:rsidR="00904374" w:rsidRPr="00FF2999" w:rsidRDefault="00904374" w:rsidP="0090437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</w:tr>
      <w:tr w:rsidR="00904374" w:rsidRPr="00FF2999" w14:paraId="2E0FBD64" w14:textId="77777777" w:rsidTr="00904374">
        <w:trPr>
          <w:trHeight w:val="388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763F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NPUSCH format 1, 15KHz, 12 tones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642A6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16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7CC7F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16ms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CF715" w14:textId="77777777" w:rsidR="00904374" w:rsidRPr="00FF2999" w:rsidRDefault="00904374" w:rsidP="00904374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8</w:t>
            </w:r>
          </w:p>
        </w:tc>
      </w:tr>
    </w:tbl>
    <w:p w14:paraId="7872F223" w14:textId="77777777" w:rsidR="00AD7ED5" w:rsidRPr="00AD7ED5" w:rsidRDefault="00AD7ED5" w:rsidP="000F28FB">
      <w:pPr>
        <w:jc w:val="both"/>
        <w:rPr>
          <w:lang w:eastAsia="zh-CN"/>
        </w:rPr>
      </w:pPr>
    </w:p>
    <w:p w14:paraId="555C494D" w14:textId="589E1512" w:rsidR="00F84317" w:rsidRDefault="000F28FB" w:rsidP="00F84317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6548FC">
        <w:rPr>
          <w:lang w:eastAsia="zh-CN"/>
        </w:rPr>
        <w:t>summary, the following simulation requirement could be considered for IoT SAN requirement with HARQ disabled.</w:t>
      </w:r>
    </w:p>
    <w:p w14:paraId="439B3B2A" w14:textId="24E8A121" w:rsidR="009F4085" w:rsidRPr="009D64D1" w:rsidRDefault="009F4085" w:rsidP="00F8431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5</w:t>
      </w:r>
      <w:r>
        <w:rPr>
          <w:b/>
          <w:lang w:eastAsia="zh-CN"/>
        </w:rPr>
        <w:t>: RAN4 consider the following simulation assumption for Rel-18 IoT SAN requirement.</w:t>
      </w:r>
    </w:p>
    <w:p w14:paraId="32BD8072" w14:textId="06175110" w:rsidR="00F84317" w:rsidRPr="009D64D1" w:rsidRDefault="006548FC" w:rsidP="006548FC">
      <w:pPr>
        <w:jc w:val="center"/>
        <w:rPr>
          <w:b/>
          <w:bCs/>
          <w:lang w:eastAsia="zh-CN"/>
        </w:rPr>
      </w:pPr>
      <w:r w:rsidRPr="009D64D1">
        <w:rPr>
          <w:rFonts w:hint="eastAsia"/>
          <w:b/>
          <w:bCs/>
          <w:lang w:eastAsia="zh-CN"/>
        </w:rPr>
        <w:t>T</w:t>
      </w:r>
      <w:r w:rsidRPr="009D64D1">
        <w:rPr>
          <w:b/>
          <w:bCs/>
          <w:lang w:eastAsia="zh-CN"/>
        </w:rPr>
        <w:t xml:space="preserve">able 1:  simulation assumption for </w:t>
      </w:r>
      <w:proofErr w:type="spellStart"/>
      <w:r w:rsidRPr="009D64D1">
        <w:rPr>
          <w:b/>
          <w:bCs/>
          <w:lang w:eastAsia="zh-CN"/>
        </w:rPr>
        <w:t>eMTC</w:t>
      </w:r>
      <w:proofErr w:type="spellEnd"/>
      <w:r w:rsidRPr="009D64D1">
        <w:rPr>
          <w:b/>
          <w:bCs/>
          <w:lang w:eastAsia="zh-CN"/>
        </w:rPr>
        <w:t xml:space="preserve"> PUSCH CE mode A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F84317" w:rsidRPr="009D64D1" w14:paraId="7053DC54" w14:textId="77777777" w:rsidTr="003D5237">
        <w:trPr>
          <w:jc w:val="center"/>
        </w:trPr>
        <w:tc>
          <w:tcPr>
            <w:tcW w:w="3055" w:type="dxa"/>
          </w:tcPr>
          <w:p w14:paraId="0DF8AC0A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lastRenderedPageBreak/>
              <w:t>Parameters</w:t>
            </w:r>
          </w:p>
        </w:tc>
        <w:tc>
          <w:tcPr>
            <w:tcW w:w="5104" w:type="dxa"/>
          </w:tcPr>
          <w:p w14:paraId="17ECBE79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CE Mode A</w:t>
            </w:r>
          </w:p>
        </w:tc>
      </w:tr>
      <w:tr w:rsidR="00F84317" w:rsidRPr="009D64D1" w14:paraId="4355BEF1" w14:textId="77777777" w:rsidTr="003D5237">
        <w:trPr>
          <w:jc w:val="center"/>
        </w:trPr>
        <w:tc>
          <w:tcPr>
            <w:tcW w:w="3055" w:type="dxa"/>
          </w:tcPr>
          <w:p w14:paraId="5C388171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Max number of HARQ transmissions</w:t>
            </w:r>
          </w:p>
        </w:tc>
        <w:tc>
          <w:tcPr>
            <w:tcW w:w="5104" w:type="dxa"/>
          </w:tcPr>
          <w:p w14:paraId="7ECAC0DC" w14:textId="10F3CDA9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</w:t>
            </w:r>
          </w:p>
        </w:tc>
      </w:tr>
      <w:tr w:rsidR="00F84317" w:rsidRPr="009D64D1" w14:paraId="69C02A75" w14:textId="77777777" w:rsidTr="003D5237">
        <w:trPr>
          <w:jc w:val="center"/>
        </w:trPr>
        <w:tc>
          <w:tcPr>
            <w:tcW w:w="3055" w:type="dxa"/>
          </w:tcPr>
          <w:p w14:paraId="4B8B09AD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RV sequences</w:t>
            </w:r>
          </w:p>
        </w:tc>
        <w:tc>
          <w:tcPr>
            <w:tcW w:w="5104" w:type="dxa"/>
          </w:tcPr>
          <w:p w14:paraId="2FFF21CB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0, 2, 3, 1, 0, 2, 3, 1</w:t>
            </w:r>
          </w:p>
        </w:tc>
      </w:tr>
      <w:tr w:rsidR="00F84317" w:rsidRPr="009D64D1" w14:paraId="5E98D73D" w14:textId="77777777" w:rsidTr="003D5237">
        <w:trPr>
          <w:trHeight w:val="199"/>
          <w:jc w:val="center"/>
        </w:trPr>
        <w:tc>
          <w:tcPr>
            <w:tcW w:w="3055" w:type="dxa"/>
          </w:tcPr>
          <w:p w14:paraId="0C29AFCF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PUSCH repetitions</w:t>
            </w:r>
          </w:p>
        </w:tc>
        <w:tc>
          <w:tcPr>
            <w:tcW w:w="5104" w:type="dxa"/>
          </w:tcPr>
          <w:p w14:paraId="364A61DB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8</w:t>
            </w:r>
          </w:p>
        </w:tc>
      </w:tr>
      <w:tr w:rsidR="00F84317" w:rsidRPr="009D64D1" w14:paraId="0587B72A" w14:textId="77777777" w:rsidTr="003D5237">
        <w:trPr>
          <w:jc w:val="center"/>
        </w:trPr>
        <w:tc>
          <w:tcPr>
            <w:tcW w:w="3055" w:type="dxa"/>
          </w:tcPr>
          <w:p w14:paraId="28862058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Frequency hopping</w:t>
            </w:r>
          </w:p>
        </w:tc>
        <w:tc>
          <w:tcPr>
            <w:tcW w:w="5104" w:type="dxa"/>
          </w:tcPr>
          <w:p w14:paraId="3C939A00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OFF</w:t>
            </w:r>
          </w:p>
        </w:tc>
      </w:tr>
      <w:tr w:rsidR="00F84317" w:rsidRPr="009D64D1" w14:paraId="1102B6D7" w14:textId="77777777" w:rsidTr="003D5237">
        <w:trPr>
          <w:jc w:val="center"/>
        </w:trPr>
        <w:tc>
          <w:tcPr>
            <w:tcW w:w="3055" w:type="dxa"/>
          </w:tcPr>
          <w:p w14:paraId="428A6C79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Duplex mode</w:t>
            </w:r>
          </w:p>
        </w:tc>
        <w:tc>
          <w:tcPr>
            <w:tcW w:w="5104" w:type="dxa"/>
          </w:tcPr>
          <w:p w14:paraId="537029DC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FDD only</w:t>
            </w:r>
          </w:p>
        </w:tc>
      </w:tr>
      <w:tr w:rsidR="00F84317" w:rsidRPr="009D64D1" w14:paraId="1408759D" w14:textId="77777777" w:rsidTr="003D5237">
        <w:trPr>
          <w:jc w:val="center"/>
        </w:trPr>
        <w:tc>
          <w:tcPr>
            <w:tcW w:w="3055" w:type="dxa"/>
          </w:tcPr>
          <w:p w14:paraId="302D0862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Tx antennas</w:t>
            </w:r>
          </w:p>
        </w:tc>
        <w:tc>
          <w:tcPr>
            <w:tcW w:w="5104" w:type="dxa"/>
          </w:tcPr>
          <w:p w14:paraId="4AA76CDF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</w:t>
            </w:r>
          </w:p>
        </w:tc>
      </w:tr>
      <w:tr w:rsidR="00F84317" w:rsidRPr="009D64D1" w14:paraId="5BF91171" w14:textId="77777777" w:rsidTr="003D5237">
        <w:trPr>
          <w:jc w:val="center"/>
        </w:trPr>
        <w:tc>
          <w:tcPr>
            <w:tcW w:w="3055" w:type="dxa"/>
          </w:tcPr>
          <w:p w14:paraId="2394D045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Rx antennas</w:t>
            </w:r>
          </w:p>
        </w:tc>
        <w:tc>
          <w:tcPr>
            <w:tcW w:w="5104" w:type="dxa"/>
          </w:tcPr>
          <w:p w14:paraId="1F069E71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 and 2</w:t>
            </w:r>
          </w:p>
        </w:tc>
      </w:tr>
      <w:tr w:rsidR="00F84317" w:rsidRPr="009D64D1" w14:paraId="7A36B2D2" w14:textId="77777777" w:rsidTr="003D5237">
        <w:trPr>
          <w:jc w:val="center"/>
        </w:trPr>
        <w:tc>
          <w:tcPr>
            <w:tcW w:w="3055" w:type="dxa"/>
          </w:tcPr>
          <w:p w14:paraId="7D1F0552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Propagation channel</w:t>
            </w:r>
          </w:p>
        </w:tc>
        <w:tc>
          <w:tcPr>
            <w:tcW w:w="5104" w:type="dxa"/>
          </w:tcPr>
          <w:p w14:paraId="2A1C22DC" w14:textId="5AE38D5F" w:rsidR="00F84317" w:rsidRPr="009D64D1" w:rsidRDefault="00F84317" w:rsidP="003D5237">
            <w:pPr>
              <w:pStyle w:val="TAC"/>
              <w:rPr>
                <w:b/>
                <w:bCs/>
                <w:lang w:val="sv-SE"/>
              </w:rPr>
            </w:pPr>
            <w:r w:rsidRPr="009D64D1">
              <w:rPr>
                <w:b/>
                <w:bCs/>
                <w:lang w:val="sv-SE"/>
              </w:rPr>
              <w:t>Case 1: NTN-TDLA100-5</w:t>
            </w:r>
          </w:p>
          <w:p w14:paraId="1472265E" w14:textId="23D6D884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Case 2: NTN-TDLC5-5</w:t>
            </w:r>
          </w:p>
        </w:tc>
      </w:tr>
      <w:tr w:rsidR="00F84317" w:rsidRPr="009D64D1" w14:paraId="05CBCB34" w14:textId="77777777" w:rsidTr="003D5237">
        <w:trPr>
          <w:jc w:val="center"/>
        </w:trPr>
        <w:tc>
          <w:tcPr>
            <w:tcW w:w="3055" w:type="dxa"/>
          </w:tcPr>
          <w:p w14:paraId="1F7717DB" w14:textId="77777777" w:rsidR="00F84317" w:rsidRPr="009D64D1" w:rsidRDefault="00F84317" w:rsidP="003D5237">
            <w:pPr>
              <w:pStyle w:val="TAC"/>
              <w:tabs>
                <w:tab w:val="center" w:pos="1419"/>
                <w:tab w:val="right" w:pos="2839"/>
              </w:tabs>
              <w:jc w:val="left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ab/>
              <w:t>FRC</w:t>
            </w:r>
          </w:p>
        </w:tc>
        <w:tc>
          <w:tcPr>
            <w:tcW w:w="5104" w:type="dxa"/>
          </w:tcPr>
          <w:p w14:paraId="36DADFE3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TS36.104 A3-2</w:t>
            </w:r>
          </w:p>
        </w:tc>
      </w:tr>
      <w:tr w:rsidR="00F84317" w:rsidRPr="009D64D1" w14:paraId="49872675" w14:textId="77777777" w:rsidTr="003D5237">
        <w:trPr>
          <w:jc w:val="center"/>
        </w:trPr>
        <w:tc>
          <w:tcPr>
            <w:tcW w:w="3055" w:type="dxa"/>
          </w:tcPr>
          <w:p w14:paraId="763F4528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System BW</w:t>
            </w:r>
          </w:p>
        </w:tc>
        <w:tc>
          <w:tcPr>
            <w:tcW w:w="5104" w:type="dxa"/>
          </w:tcPr>
          <w:p w14:paraId="744D035E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1.4MHz only</w:t>
            </w:r>
          </w:p>
        </w:tc>
      </w:tr>
      <w:tr w:rsidR="00F84317" w:rsidRPr="009D64D1" w14:paraId="39470598" w14:textId="77777777" w:rsidTr="003D5237">
        <w:trPr>
          <w:jc w:val="center"/>
        </w:trPr>
        <w:tc>
          <w:tcPr>
            <w:tcW w:w="3055" w:type="dxa"/>
          </w:tcPr>
          <w:p w14:paraId="60DB3357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Doppler shift offset</w:t>
            </w:r>
          </w:p>
        </w:tc>
        <w:tc>
          <w:tcPr>
            <w:tcW w:w="5104" w:type="dxa"/>
          </w:tcPr>
          <w:p w14:paraId="544D6C77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4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Hz</w:t>
            </w:r>
          </w:p>
        </w:tc>
      </w:tr>
      <w:tr w:rsidR="00F84317" w:rsidRPr="009D64D1" w14:paraId="0392CACF" w14:textId="77777777" w:rsidTr="003D5237">
        <w:trPr>
          <w:jc w:val="center"/>
        </w:trPr>
        <w:tc>
          <w:tcPr>
            <w:tcW w:w="3055" w:type="dxa"/>
          </w:tcPr>
          <w:p w14:paraId="74AE756D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Transmit timing offset</w:t>
            </w:r>
          </w:p>
        </w:tc>
        <w:tc>
          <w:tcPr>
            <w:tcW w:w="5104" w:type="dxa"/>
          </w:tcPr>
          <w:p w14:paraId="63DBD54D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[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0.01] us per subframe</w:t>
            </w:r>
          </w:p>
        </w:tc>
      </w:tr>
      <w:tr w:rsidR="00F84317" w:rsidRPr="009D64D1" w14:paraId="1116A3E3" w14:textId="77777777" w:rsidTr="003D5237">
        <w:trPr>
          <w:jc w:val="center"/>
        </w:trPr>
        <w:tc>
          <w:tcPr>
            <w:tcW w:w="3055" w:type="dxa"/>
            <w:vAlign w:val="center"/>
          </w:tcPr>
          <w:p w14:paraId="317B26E4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Fraction of maximum throughput</w:t>
            </w:r>
          </w:p>
        </w:tc>
        <w:tc>
          <w:tcPr>
            <w:tcW w:w="5104" w:type="dxa"/>
          </w:tcPr>
          <w:p w14:paraId="5C8FBB70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70%</w:t>
            </w:r>
          </w:p>
        </w:tc>
      </w:tr>
    </w:tbl>
    <w:p w14:paraId="2588D8FA" w14:textId="77777777" w:rsidR="00F84317" w:rsidRPr="009D64D1" w:rsidRDefault="00F84317" w:rsidP="00F84317">
      <w:pPr>
        <w:jc w:val="both"/>
        <w:rPr>
          <w:b/>
          <w:bCs/>
          <w:lang w:eastAsia="zh-CN"/>
        </w:rPr>
      </w:pPr>
    </w:p>
    <w:p w14:paraId="7FD322AB" w14:textId="02587660" w:rsidR="00F84317" w:rsidRPr="009D64D1" w:rsidRDefault="006548FC" w:rsidP="006548FC">
      <w:pPr>
        <w:jc w:val="center"/>
        <w:rPr>
          <w:b/>
          <w:bCs/>
          <w:lang w:eastAsia="zh-CN"/>
        </w:rPr>
      </w:pPr>
      <w:r w:rsidRPr="009D64D1">
        <w:rPr>
          <w:rFonts w:hint="eastAsia"/>
          <w:b/>
          <w:bCs/>
          <w:lang w:eastAsia="zh-CN"/>
        </w:rPr>
        <w:t>T</w:t>
      </w:r>
      <w:r w:rsidRPr="009D64D1">
        <w:rPr>
          <w:b/>
          <w:bCs/>
          <w:lang w:eastAsia="zh-CN"/>
        </w:rPr>
        <w:t xml:space="preserve">able 2:  simulation assumption for </w:t>
      </w:r>
      <w:proofErr w:type="spellStart"/>
      <w:r w:rsidRPr="009D64D1">
        <w:rPr>
          <w:b/>
          <w:bCs/>
          <w:lang w:eastAsia="zh-CN"/>
        </w:rPr>
        <w:t>eMTC</w:t>
      </w:r>
      <w:proofErr w:type="spellEnd"/>
      <w:r w:rsidRPr="009D64D1">
        <w:rPr>
          <w:b/>
          <w:bCs/>
          <w:lang w:eastAsia="zh-CN"/>
        </w:rPr>
        <w:t xml:space="preserve"> PUSCH CE mode </w:t>
      </w:r>
      <w:r w:rsidR="00263844">
        <w:rPr>
          <w:b/>
          <w:bCs/>
          <w:lang w:eastAsia="zh-CN"/>
        </w:rPr>
        <w:t>B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F84317" w:rsidRPr="009D64D1" w14:paraId="28AAB2BA" w14:textId="77777777" w:rsidTr="003D5237">
        <w:trPr>
          <w:jc w:val="center"/>
        </w:trPr>
        <w:tc>
          <w:tcPr>
            <w:tcW w:w="3055" w:type="dxa"/>
          </w:tcPr>
          <w:p w14:paraId="01EC9D00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Parameters</w:t>
            </w:r>
          </w:p>
        </w:tc>
        <w:tc>
          <w:tcPr>
            <w:tcW w:w="5104" w:type="dxa"/>
          </w:tcPr>
          <w:p w14:paraId="6D4FC7A3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CE Mode B</w:t>
            </w:r>
          </w:p>
        </w:tc>
      </w:tr>
      <w:tr w:rsidR="00F84317" w:rsidRPr="009D64D1" w14:paraId="49909AB7" w14:textId="77777777" w:rsidTr="003D5237">
        <w:trPr>
          <w:jc w:val="center"/>
        </w:trPr>
        <w:tc>
          <w:tcPr>
            <w:tcW w:w="3055" w:type="dxa"/>
          </w:tcPr>
          <w:p w14:paraId="37975360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Max number of HARQ transmissions</w:t>
            </w:r>
          </w:p>
        </w:tc>
        <w:tc>
          <w:tcPr>
            <w:tcW w:w="5104" w:type="dxa"/>
          </w:tcPr>
          <w:p w14:paraId="4366607E" w14:textId="0EAFD8F3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1</w:t>
            </w:r>
          </w:p>
        </w:tc>
      </w:tr>
      <w:tr w:rsidR="00F84317" w:rsidRPr="009D64D1" w14:paraId="36662B3C" w14:textId="77777777" w:rsidTr="003D5237">
        <w:trPr>
          <w:jc w:val="center"/>
        </w:trPr>
        <w:tc>
          <w:tcPr>
            <w:tcW w:w="3055" w:type="dxa"/>
          </w:tcPr>
          <w:p w14:paraId="4B8C2942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RV sequences</w:t>
            </w:r>
          </w:p>
        </w:tc>
        <w:tc>
          <w:tcPr>
            <w:tcW w:w="5104" w:type="dxa"/>
          </w:tcPr>
          <w:p w14:paraId="5B17AD74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0,0,0,0,2,2,2,2, 3,3,3,3,1,1,1,1</w:t>
            </w:r>
          </w:p>
        </w:tc>
      </w:tr>
      <w:tr w:rsidR="00F84317" w:rsidRPr="009D64D1" w14:paraId="08F9C8BA" w14:textId="77777777" w:rsidTr="003D5237">
        <w:trPr>
          <w:trHeight w:val="161"/>
          <w:jc w:val="center"/>
        </w:trPr>
        <w:tc>
          <w:tcPr>
            <w:tcW w:w="3055" w:type="dxa"/>
          </w:tcPr>
          <w:p w14:paraId="08956C73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PUSCH repetitions</w:t>
            </w:r>
          </w:p>
        </w:tc>
        <w:tc>
          <w:tcPr>
            <w:tcW w:w="5104" w:type="dxa"/>
          </w:tcPr>
          <w:p w14:paraId="676E2E79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2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56</w:t>
            </w:r>
          </w:p>
        </w:tc>
      </w:tr>
      <w:tr w:rsidR="00F84317" w:rsidRPr="009D64D1" w14:paraId="2250F2B5" w14:textId="77777777" w:rsidTr="003D5237">
        <w:trPr>
          <w:jc w:val="center"/>
        </w:trPr>
        <w:tc>
          <w:tcPr>
            <w:tcW w:w="3055" w:type="dxa"/>
          </w:tcPr>
          <w:p w14:paraId="71964934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Frequency hopping</w:t>
            </w:r>
          </w:p>
        </w:tc>
        <w:tc>
          <w:tcPr>
            <w:tcW w:w="5104" w:type="dxa"/>
          </w:tcPr>
          <w:p w14:paraId="2D835497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OFF</w:t>
            </w:r>
          </w:p>
        </w:tc>
      </w:tr>
      <w:tr w:rsidR="00F84317" w:rsidRPr="009D64D1" w14:paraId="7DC124A1" w14:textId="77777777" w:rsidTr="003D5237">
        <w:trPr>
          <w:jc w:val="center"/>
        </w:trPr>
        <w:tc>
          <w:tcPr>
            <w:tcW w:w="3055" w:type="dxa"/>
          </w:tcPr>
          <w:p w14:paraId="167BD908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Duplex mode</w:t>
            </w:r>
          </w:p>
        </w:tc>
        <w:tc>
          <w:tcPr>
            <w:tcW w:w="5104" w:type="dxa"/>
          </w:tcPr>
          <w:p w14:paraId="2841C221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FDD only</w:t>
            </w:r>
          </w:p>
        </w:tc>
      </w:tr>
      <w:tr w:rsidR="00F84317" w:rsidRPr="009D64D1" w14:paraId="12314EDD" w14:textId="77777777" w:rsidTr="003D5237">
        <w:trPr>
          <w:jc w:val="center"/>
        </w:trPr>
        <w:tc>
          <w:tcPr>
            <w:tcW w:w="3055" w:type="dxa"/>
          </w:tcPr>
          <w:p w14:paraId="75A740FA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Tx antennas</w:t>
            </w:r>
          </w:p>
        </w:tc>
        <w:tc>
          <w:tcPr>
            <w:tcW w:w="5104" w:type="dxa"/>
          </w:tcPr>
          <w:p w14:paraId="2C74A6D7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</w:t>
            </w:r>
          </w:p>
        </w:tc>
      </w:tr>
      <w:tr w:rsidR="00F84317" w:rsidRPr="009D64D1" w14:paraId="4097BD19" w14:textId="77777777" w:rsidTr="003D5237">
        <w:trPr>
          <w:jc w:val="center"/>
        </w:trPr>
        <w:tc>
          <w:tcPr>
            <w:tcW w:w="3055" w:type="dxa"/>
          </w:tcPr>
          <w:p w14:paraId="08AB3613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Rx antennas</w:t>
            </w:r>
          </w:p>
        </w:tc>
        <w:tc>
          <w:tcPr>
            <w:tcW w:w="5104" w:type="dxa"/>
          </w:tcPr>
          <w:p w14:paraId="2B463CD0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 and 2</w:t>
            </w:r>
          </w:p>
        </w:tc>
      </w:tr>
      <w:tr w:rsidR="00F84317" w:rsidRPr="009D64D1" w14:paraId="75A2B7C9" w14:textId="77777777" w:rsidTr="003D5237">
        <w:trPr>
          <w:jc w:val="center"/>
        </w:trPr>
        <w:tc>
          <w:tcPr>
            <w:tcW w:w="3055" w:type="dxa"/>
          </w:tcPr>
          <w:p w14:paraId="183E3124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Propagation channel</w:t>
            </w:r>
          </w:p>
        </w:tc>
        <w:tc>
          <w:tcPr>
            <w:tcW w:w="5104" w:type="dxa"/>
          </w:tcPr>
          <w:p w14:paraId="24EFE961" w14:textId="316E4A6E" w:rsidR="00F84317" w:rsidRPr="009D64D1" w:rsidRDefault="00F84317" w:rsidP="003D5237">
            <w:pPr>
              <w:pStyle w:val="TAC"/>
              <w:rPr>
                <w:b/>
                <w:bCs/>
                <w:lang w:val="sv-SE"/>
              </w:rPr>
            </w:pPr>
            <w:r w:rsidRPr="009D64D1">
              <w:rPr>
                <w:b/>
                <w:bCs/>
                <w:lang w:val="sv-SE"/>
              </w:rPr>
              <w:t>Case 1: NTN-TDLA100-5</w:t>
            </w:r>
          </w:p>
          <w:p w14:paraId="22D8E3AA" w14:textId="1F6BBD79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Case 2: NTN-TDLC5-5</w:t>
            </w:r>
          </w:p>
        </w:tc>
      </w:tr>
      <w:tr w:rsidR="00F84317" w:rsidRPr="009D64D1" w14:paraId="3CEDF5A4" w14:textId="77777777" w:rsidTr="003D5237">
        <w:trPr>
          <w:jc w:val="center"/>
        </w:trPr>
        <w:tc>
          <w:tcPr>
            <w:tcW w:w="3055" w:type="dxa"/>
          </w:tcPr>
          <w:p w14:paraId="7E71A1B6" w14:textId="77777777" w:rsidR="00F84317" w:rsidRPr="009D64D1" w:rsidRDefault="00F84317" w:rsidP="003D5237">
            <w:pPr>
              <w:pStyle w:val="TAC"/>
              <w:tabs>
                <w:tab w:val="center" w:pos="1419"/>
                <w:tab w:val="right" w:pos="2839"/>
              </w:tabs>
              <w:jc w:val="left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ab/>
              <w:t>FRC</w:t>
            </w:r>
          </w:p>
        </w:tc>
        <w:tc>
          <w:tcPr>
            <w:tcW w:w="5104" w:type="dxa"/>
          </w:tcPr>
          <w:p w14:paraId="6855C185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TS36.104 A3-1</w:t>
            </w:r>
          </w:p>
        </w:tc>
      </w:tr>
      <w:tr w:rsidR="00F84317" w:rsidRPr="009D64D1" w14:paraId="7766E1FD" w14:textId="77777777" w:rsidTr="003D5237">
        <w:trPr>
          <w:jc w:val="center"/>
        </w:trPr>
        <w:tc>
          <w:tcPr>
            <w:tcW w:w="3055" w:type="dxa"/>
          </w:tcPr>
          <w:p w14:paraId="0FF564C1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System BW</w:t>
            </w:r>
          </w:p>
        </w:tc>
        <w:tc>
          <w:tcPr>
            <w:tcW w:w="5104" w:type="dxa"/>
          </w:tcPr>
          <w:p w14:paraId="5427013A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1.4MHz only</w:t>
            </w:r>
          </w:p>
        </w:tc>
      </w:tr>
      <w:tr w:rsidR="00F84317" w:rsidRPr="009D64D1" w14:paraId="1CDEEB01" w14:textId="77777777" w:rsidTr="003D5237">
        <w:trPr>
          <w:jc w:val="center"/>
        </w:trPr>
        <w:tc>
          <w:tcPr>
            <w:tcW w:w="3055" w:type="dxa"/>
          </w:tcPr>
          <w:p w14:paraId="40F89189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Doppler shift offset</w:t>
            </w:r>
          </w:p>
        </w:tc>
        <w:tc>
          <w:tcPr>
            <w:tcW w:w="5104" w:type="dxa"/>
          </w:tcPr>
          <w:p w14:paraId="1AF3FA88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1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28</w:t>
            </w:r>
          </w:p>
        </w:tc>
      </w:tr>
      <w:tr w:rsidR="00F84317" w:rsidRPr="009D64D1" w14:paraId="2493892B" w14:textId="77777777" w:rsidTr="003D5237">
        <w:trPr>
          <w:jc w:val="center"/>
        </w:trPr>
        <w:tc>
          <w:tcPr>
            <w:tcW w:w="3055" w:type="dxa"/>
          </w:tcPr>
          <w:p w14:paraId="2EEA56A9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Transmit timing offset</w:t>
            </w:r>
          </w:p>
        </w:tc>
        <w:tc>
          <w:tcPr>
            <w:tcW w:w="5104" w:type="dxa"/>
          </w:tcPr>
          <w:p w14:paraId="6F0B6E4E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[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0.01] us per subframe</w:t>
            </w:r>
          </w:p>
        </w:tc>
      </w:tr>
      <w:tr w:rsidR="00F84317" w:rsidRPr="009D64D1" w14:paraId="0454E6B5" w14:textId="77777777" w:rsidTr="003D5237">
        <w:trPr>
          <w:jc w:val="center"/>
        </w:trPr>
        <w:tc>
          <w:tcPr>
            <w:tcW w:w="3055" w:type="dxa"/>
            <w:vAlign w:val="center"/>
          </w:tcPr>
          <w:p w14:paraId="4B020093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Fraction of maximum throughput</w:t>
            </w:r>
          </w:p>
        </w:tc>
        <w:tc>
          <w:tcPr>
            <w:tcW w:w="5104" w:type="dxa"/>
          </w:tcPr>
          <w:p w14:paraId="26DCEBF5" w14:textId="77777777" w:rsidR="00F84317" w:rsidRPr="009D64D1" w:rsidRDefault="00F84317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70%</w:t>
            </w:r>
          </w:p>
        </w:tc>
      </w:tr>
    </w:tbl>
    <w:p w14:paraId="4C30783F" w14:textId="03508302" w:rsidR="00F84317" w:rsidRPr="009D64D1" w:rsidRDefault="00F84317" w:rsidP="00B26800">
      <w:pPr>
        <w:jc w:val="both"/>
        <w:rPr>
          <w:b/>
          <w:bCs/>
          <w:lang w:eastAsia="zh-CN"/>
        </w:rPr>
      </w:pPr>
    </w:p>
    <w:p w14:paraId="42BE921B" w14:textId="0A7234C0" w:rsidR="00F84317" w:rsidRPr="009D64D1" w:rsidRDefault="006548FC" w:rsidP="00904374">
      <w:pPr>
        <w:jc w:val="center"/>
        <w:rPr>
          <w:b/>
          <w:bCs/>
          <w:lang w:eastAsia="zh-CN"/>
        </w:rPr>
      </w:pPr>
      <w:r w:rsidRPr="009D64D1">
        <w:rPr>
          <w:rFonts w:hint="eastAsia"/>
          <w:b/>
          <w:bCs/>
          <w:lang w:eastAsia="zh-CN"/>
        </w:rPr>
        <w:t>T</w:t>
      </w:r>
      <w:r w:rsidRPr="009D64D1">
        <w:rPr>
          <w:b/>
          <w:bCs/>
          <w:lang w:eastAsia="zh-CN"/>
        </w:rPr>
        <w:t>able 3:  Simulation assumption for NB-IoT PUSCH 1</w:t>
      </w:r>
    </w:p>
    <w:tbl>
      <w:tblPr>
        <w:tblStyle w:val="TableGrid"/>
        <w:tblW w:w="9869" w:type="dxa"/>
        <w:jc w:val="center"/>
        <w:tblLook w:val="04A0" w:firstRow="1" w:lastRow="0" w:firstColumn="1" w:lastColumn="0" w:noHBand="0" w:noVBand="1"/>
      </w:tblPr>
      <w:tblGrid>
        <w:gridCol w:w="675"/>
        <w:gridCol w:w="1444"/>
        <w:gridCol w:w="1171"/>
        <w:gridCol w:w="1245"/>
        <w:gridCol w:w="699"/>
        <w:gridCol w:w="1053"/>
        <w:gridCol w:w="1196"/>
        <w:gridCol w:w="1686"/>
        <w:gridCol w:w="700"/>
      </w:tblGrid>
      <w:tr w:rsidR="000F28FB" w:rsidRPr="009D64D1" w14:paraId="59D4D3F1" w14:textId="77777777" w:rsidTr="006548FC">
        <w:trPr>
          <w:trHeight w:val="471"/>
          <w:jc w:val="center"/>
        </w:trPr>
        <w:tc>
          <w:tcPr>
            <w:tcW w:w="675" w:type="dxa"/>
            <w:vAlign w:val="center"/>
          </w:tcPr>
          <w:p w14:paraId="7A4EB8DD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C</w:t>
            </w:r>
            <w:r w:rsidRPr="009D64D1">
              <w:rPr>
                <w:b/>
                <w:bCs/>
              </w:rPr>
              <w:t xml:space="preserve">ase </w:t>
            </w:r>
          </w:p>
        </w:tc>
        <w:tc>
          <w:tcPr>
            <w:tcW w:w="1444" w:type="dxa"/>
            <w:vAlign w:val="center"/>
          </w:tcPr>
          <w:p w14:paraId="3916F2F7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A</w:t>
            </w:r>
            <w:r w:rsidRPr="009D64D1">
              <w:rPr>
                <w:b/>
                <w:bCs/>
              </w:rPr>
              <w:t>ntenna configuration</w:t>
            </w:r>
          </w:p>
        </w:tc>
        <w:tc>
          <w:tcPr>
            <w:tcW w:w="1171" w:type="dxa"/>
            <w:vAlign w:val="center"/>
          </w:tcPr>
          <w:p w14:paraId="4073D129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 xml:space="preserve">Repetition </w:t>
            </w:r>
          </w:p>
        </w:tc>
        <w:tc>
          <w:tcPr>
            <w:tcW w:w="1245" w:type="dxa"/>
            <w:vAlign w:val="center"/>
          </w:tcPr>
          <w:p w14:paraId="362BED28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C</w:t>
            </w:r>
            <w:r w:rsidRPr="009D64D1">
              <w:rPr>
                <w:b/>
                <w:bCs/>
                <w:lang w:eastAsia="zh-CN"/>
              </w:rPr>
              <w:t xml:space="preserve">hannel </w:t>
            </w:r>
          </w:p>
        </w:tc>
        <w:tc>
          <w:tcPr>
            <w:tcW w:w="699" w:type="dxa"/>
            <w:vAlign w:val="center"/>
          </w:tcPr>
          <w:p w14:paraId="4E35FA83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T</w:t>
            </w:r>
            <w:r w:rsidRPr="009D64D1">
              <w:rPr>
                <w:b/>
                <w:bCs/>
                <w:lang w:eastAsia="zh-CN"/>
              </w:rPr>
              <w:t>one</w:t>
            </w:r>
          </w:p>
        </w:tc>
        <w:tc>
          <w:tcPr>
            <w:tcW w:w="1053" w:type="dxa"/>
            <w:vAlign w:val="center"/>
          </w:tcPr>
          <w:p w14:paraId="07D84B69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SCS</w:t>
            </w:r>
          </w:p>
        </w:tc>
        <w:tc>
          <w:tcPr>
            <w:tcW w:w="1196" w:type="dxa"/>
            <w:vAlign w:val="center"/>
          </w:tcPr>
          <w:p w14:paraId="0FD1AA21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A</w:t>
            </w:r>
            <w:r w:rsidRPr="009D64D1">
              <w:rPr>
                <w:b/>
                <w:bCs/>
                <w:lang w:eastAsia="zh-CN"/>
              </w:rPr>
              <w:t xml:space="preserve">dditional </w:t>
            </w:r>
          </w:p>
          <w:p w14:paraId="79786331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D</w:t>
            </w:r>
            <w:r w:rsidRPr="009D64D1">
              <w:rPr>
                <w:b/>
                <w:bCs/>
                <w:lang w:eastAsia="zh-CN"/>
              </w:rPr>
              <w:t xml:space="preserve">oppler </w:t>
            </w:r>
          </w:p>
        </w:tc>
        <w:tc>
          <w:tcPr>
            <w:tcW w:w="1686" w:type="dxa"/>
            <w:vAlign w:val="center"/>
          </w:tcPr>
          <w:p w14:paraId="1A823947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 xml:space="preserve">Additional </w:t>
            </w:r>
          </w:p>
          <w:p w14:paraId="10DC109E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T</w:t>
            </w:r>
            <w:r w:rsidRPr="009D64D1">
              <w:rPr>
                <w:b/>
                <w:bCs/>
                <w:lang w:eastAsia="zh-CN"/>
              </w:rPr>
              <w:t>iming offset</w:t>
            </w:r>
          </w:p>
        </w:tc>
        <w:tc>
          <w:tcPr>
            <w:tcW w:w="700" w:type="dxa"/>
            <w:vAlign w:val="center"/>
          </w:tcPr>
          <w:p w14:paraId="65763D3C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F</w:t>
            </w:r>
            <w:r w:rsidRPr="009D64D1">
              <w:rPr>
                <w:b/>
                <w:bCs/>
                <w:lang w:eastAsia="zh-CN"/>
              </w:rPr>
              <w:t>RC</w:t>
            </w:r>
          </w:p>
        </w:tc>
      </w:tr>
      <w:tr w:rsidR="000F28FB" w:rsidRPr="009D64D1" w14:paraId="1359B244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54D3A79B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444" w:type="dxa"/>
            <w:vAlign w:val="center"/>
          </w:tcPr>
          <w:p w14:paraId="56D1C418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1T1R</w:t>
            </w:r>
          </w:p>
        </w:tc>
        <w:tc>
          <w:tcPr>
            <w:tcW w:w="1171" w:type="dxa"/>
            <w:vAlign w:val="center"/>
          </w:tcPr>
          <w:p w14:paraId="485C9DF1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2423FC7F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139A54BA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22B12D14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3.75KHz</w:t>
            </w:r>
          </w:p>
        </w:tc>
        <w:tc>
          <w:tcPr>
            <w:tcW w:w="1196" w:type="dxa"/>
            <w:vAlign w:val="center"/>
          </w:tcPr>
          <w:p w14:paraId="021B1303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63B51D26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362C2A73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0F28FB" w:rsidRPr="009D64D1" w14:paraId="62C62EFF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73188B07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2</w:t>
            </w:r>
          </w:p>
        </w:tc>
        <w:tc>
          <w:tcPr>
            <w:tcW w:w="1444" w:type="dxa"/>
            <w:vAlign w:val="center"/>
          </w:tcPr>
          <w:p w14:paraId="0F9A91D1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1T1R</w:t>
            </w:r>
          </w:p>
        </w:tc>
        <w:tc>
          <w:tcPr>
            <w:tcW w:w="1171" w:type="dxa"/>
            <w:vAlign w:val="center"/>
          </w:tcPr>
          <w:p w14:paraId="37D8C596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1220C9FC" w14:textId="1F158C2F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</w:t>
            </w:r>
            <w:r w:rsidR="006548FC" w:rsidRPr="009D64D1">
              <w:rPr>
                <w:b/>
                <w:bCs/>
              </w:rPr>
              <w:t>100</w:t>
            </w:r>
            <w:r w:rsidRPr="009D64D1">
              <w:rPr>
                <w:b/>
                <w:bCs/>
              </w:rPr>
              <w:t>-1</w:t>
            </w:r>
          </w:p>
        </w:tc>
        <w:tc>
          <w:tcPr>
            <w:tcW w:w="699" w:type="dxa"/>
            <w:vAlign w:val="center"/>
          </w:tcPr>
          <w:p w14:paraId="0EF18EC2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63FE6385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3</w:t>
            </w:r>
            <w:r w:rsidRPr="009D64D1">
              <w:rPr>
                <w:b/>
                <w:bCs/>
                <w:lang w:eastAsia="zh-CN"/>
              </w:rPr>
              <w:t>.75KHz</w:t>
            </w:r>
          </w:p>
        </w:tc>
        <w:tc>
          <w:tcPr>
            <w:tcW w:w="1196" w:type="dxa"/>
            <w:vAlign w:val="center"/>
          </w:tcPr>
          <w:p w14:paraId="313CC440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0341AA6A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09334BD9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0F28FB" w:rsidRPr="009D64D1" w14:paraId="754F69B0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6805C8CC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3</w:t>
            </w:r>
          </w:p>
        </w:tc>
        <w:tc>
          <w:tcPr>
            <w:tcW w:w="1444" w:type="dxa"/>
            <w:vAlign w:val="center"/>
          </w:tcPr>
          <w:p w14:paraId="40F523FC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17724747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16252246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29A082BD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0DC4660E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3</w:t>
            </w:r>
            <w:r w:rsidRPr="009D64D1">
              <w:rPr>
                <w:b/>
                <w:bCs/>
                <w:lang w:eastAsia="zh-CN"/>
              </w:rPr>
              <w:t>.75KH</w:t>
            </w:r>
            <w:r w:rsidRPr="009D64D1">
              <w:rPr>
                <w:rFonts w:hint="eastAsia"/>
                <w:b/>
                <w:bCs/>
                <w:lang w:eastAsia="zh-CN"/>
              </w:rPr>
              <w:t>z</w:t>
            </w:r>
          </w:p>
        </w:tc>
        <w:tc>
          <w:tcPr>
            <w:tcW w:w="1196" w:type="dxa"/>
            <w:vAlign w:val="center"/>
          </w:tcPr>
          <w:p w14:paraId="428BCEF3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088F0C09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72CD5AE1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0F28FB" w:rsidRPr="009D64D1" w14:paraId="08F435EA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02967243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4</w:t>
            </w:r>
          </w:p>
        </w:tc>
        <w:tc>
          <w:tcPr>
            <w:tcW w:w="1444" w:type="dxa"/>
            <w:vAlign w:val="center"/>
          </w:tcPr>
          <w:p w14:paraId="60AA286A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7ADD4D90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16F5831A" w14:textId="5ED7F662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</w:t>
            </w:r>
            <w:r w:rsidR="006548FC" w:rsidRPr="009D64D1">
              <w:rPr>
                <w:b/>
                <w:bCs/>
              </w:rPr>
              <w:t>100</w:t>
            </w:r>
            <w:r w:rsidRPr="009D64D1">
              <w:rPr>
                <w:b/>
                <w:bCs/>
              </w:rPr>
              <w:t>-1</w:t>
            </w:r>
          </w:p>
        </w:tc>
        <w:tc>
          <w:tcPr>
            <w:tcW w:w="699" w:type="dxa"/>
            <w:vAlign w:val="center"/>
          </w:tcPr>
          <w:p w14:paraId="63B34499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6F5B9EB6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3</w:t>
            </w:r>
            <w:r w:rsidRPr="009D64D1">
              <w:rPr>
                <w:b/>
                <w:bCs/>
                <w:lang w:eastAsia="zh-CN"/>
              </w:rPr>
              <w:t>.75KHz</w:t>
            </w:r>
          </w:p>
        </w:tc>
        <w:tc>
          <w:tcPr>
            <w:tcW w:w="1196" w:type="dxa"/>
            <w:vAlign w:val="center"/>
          </w:tcPr>
          <w:p w14:paraId="28E492FF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63E8033F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56D17415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0F28FB" w:rsidRPr="009D64D1" w14:paraId="0C353F77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1BC50AF5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5</w:t>
            </w:r>
          </w:p>
        </w:tc>
        <w:tc>
          <w:tcPr>
            <w:tcW w:w="1444" w:type="dxa"/>
            <w:vAlign w:val="center"/>
          </w:tcPr>
          <w:p w14:paraId="71420E46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1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0E2A9941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134615FA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02C5D69D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7AC700C0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3F74BD0A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7C84F9C7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146F3CA2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  <w:tr w:rsidR="000F28FB" w:rsidRPr="009D64D1" w14:paraId="252186F6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71D06A48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6</w:t>
            </w:r>
          </w:p>
        </w:tc>
        <w:tc>
          <w:tcPr>
            <w:tcW w:w="1444" w:type="dxa"/>
            <w:vAlign w:val="center"/>
          </w:tcPr>
          <w:p w14:paraId="638A32E2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1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47CEE324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66ECAA27" w14:textId="6F5AA38B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</w:t>
            </w:r>
            <w:r w:rsidR="006548FC" w:rsidRPr="009D64D1">
              <w:rPr>
                <w:b/>
                <w:bCs/>
              </w:rPr>
              <w:t>100</w:t>
            </w:r>
            <w:r w:rsidRPr="009D64D1">
              <w:rPr>
                <w:b/>
                <w:bCs/>
              </w:rPr>
              <w:t>-1</w:t>
            </w:r>
          </w:p>
        </w:tc>
        <w:tc>
          <w:tcPr>
            <w:tcW w:w="699" w:type="dxa"/>
            <w:vAlign w:val="center"/>
          </w:tcPr>
          <w:p w14:paraId="20487E59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1823F08E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35D0315B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0F024BA0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661BEB40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  <w:tr w:rsidR="000F28FB" w:rsidRPr="009D64D1" w14:paraId="052806DB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124349C9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7</w:t>
            </w:r>
          </w:p>
        </w:tc>
        <w:tc>
          <w:tcPr>
            <w:tcW w:w="1444" w:type="dxa"/>
            <w:vAlign w:val="center"/>
          </w:tcPr>
          <w:p w14:paraId="3A726342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5156C081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0823F36D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663E58EA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00E5EB51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0F8141E5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6CC99BE5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0D6EA442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  <w:tr w:rsidR="000F28FB" w:rsidRPr="009D64D1" w14:paraId="24FCBF03" w14:textId="77777777" w:rsidTr="006548FC">
        <w:trPr>
          <w:trHeight w:val="265"/>
          <w:jc w:val="center"/>
        </w:trPr>
        <w:tc>
          <w:tcPr>
            <w:tcW w:w="675" w:type="dxa"/>
            <w:vAlign w:val="center"/>
          </w:tcPr>
          <w:p w14:paraId="6B9BAFF6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lastRenderedPageBreak/>
              <w:t>8</w:t>
            </w:r>
          </w:p>
        </w:tc>
        <w:tc>
          <w:tcPr>
            <w:tcW w:w="1444" w:type="dxa"/>
            <w:vAlign w:val="center"/>
          </w:tcPr>
          <w:p w14:paraId="4EBA573E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5DB1CE7F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094BCA56" w14:textId="404BD425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</w:t>
            </w:r>
            <w:r w:rsidR="006548FC" w:rsidRPr="009D64D1">
              <w:rPr>
                <w:b/>
                <w:bCs/>
              </w:rPr>
              <w:t>100</w:t>
            </w:r>
            <w:r w:rsidRPr="009D64D1">
              <w:rPr>
                <w:b/>
                <w:bCs/>
              </w:rPr>
              <w:t>-1</w:t>
            </w:r>
          </w:p>
        </w:tc>
        <w:tc>
          <w:tcPr>
            <w:tcW w:w="699" w:type="dxa"/>
            <w:vAlign w:val="center"/>
          </w:tcPr>
          <w:p w14:paraId="3B9E03CF" w14:textId="77777777" w:rsidR="000F28FB" w:rsidRPr="009D64D1" w:rsidRDefault="000F28FB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3804E960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2F79E529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72593533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635AE787" w14:textId="77777777" w:rsidR="000F28FB" w:rsidRPr="009D64D1" w:rsidRDefault="000F28FB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</w:tbl>
    <w:p w14:paraId="48B37F8B" w14:textId="77777777" w:rsidR="00B47FCD" w:rsidRPr="00B47FCD" w:rsidRDefault="00B47FCD" w:rsidP="00C54CD3">
      <w:pPr>
        <w:jc w:val="both"/>
        <w:rPr>
          <w:szCs w:val="18"/>
          <w:lang w:eastAsia="zh-CN"/>
        </w:rPr>
      </w:pPr>
    </w:p>
    <w:p w14:paraId="71C5261B" w14:textId="4170AC66" w:rsidR="00777A65" w:rsidRDefault="00AE2FD8" w:rsidP="00C54CD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4</w:t>
      </w:r>
      <w:r w:rsidR="00777A65"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777A65"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19A43567" w14:textId="0FC4FE01" w:rsidR="00B21C01" w:rsidRDefault="00B21C01" w:rsidP="00C54CD3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6B70F0">
        <w:rPr>
          <w:lang w:eastAsia="zh-CN"/>
        </w:rPr>
        <w:t xml:space="preserve">the view on the test scope </w:t>
      </w:r>
      <w:r w:rsidR="006548FC">
        <w:rPr>
          <w:lang w:eastAsia="zh-CN"/>
        </w:rPr>
        <w:t xml:space="preserve">and test setup </w:t>
      </w:r>
      <w:r w:rsidR="006B70F0">
        <w:rPr>
          <w:lang w:eastAsia="zh-CN"/>
        </w:rPr>
        <w:t xml:space="preserve">of </w:t>
      </w:r>
      <w:r w:rsidR="006548FC">
        <w:rPr>
          <w:lang w:eastAsia="zh-CN"/>
        </w:rPr>
        <w:t>SAN</w:t>
      </w:r>
      <w:r w:rsidR="006B70F0">
        <w:rPr>
          <w:lang w:eastAsia="zh-CN"/>
        </w:rPr>
        <w:t xml:space="preserve"> demodulation requirement for</w:t>
      </w:r>
      <w:r w:rsidR="006548FC">
        <w:rPr>
          <w:lang w:eastAsia="zh-CN"/>
        </w:rPr>
        <w:t xml:space="preserve"> </w:t>
      </w:r>
      <w:r w:rsidR="006B70F0">
        <w:rPr>
          <w:lang w:eastAsia="zh-CN"/>
        </w:rPr>
        <w:t xml:space="preserve"> </w:t>
      </w:r>
      <w:r w:rsidR="006548FC">
        <w:rPr>
          <w:lang w:eastAsia="zh-CN"/>
        </w:rPr>
        <w:t xml:space="preserve">IoT </w:t>
      </w:r>
      <w:r w:rsidR="00802B3D">
        <w:rPr>
          <w:lang w:eastAsia="zh-CN"/>
        </w:rPr>
        <w:t>NTN enhancement</w:t>
      </w:r>
      <w:r w:rsidR="006B70F0">
        <w:rPr>
          <w:lang w:eastAsia="zh-CN"/>
        </w:rPr>
        <w:t xml:space="preserve"> is provided</w:t>
      </w:r>
      <w:r w:rsidR="006548FC">
        <w:rPr>
          <w:lang w:eastAsia="zh-CN"/>
        </w:rPr>
        <w:t>.</w:t>
      </w:r>
    </w:p>
    <w:p w14:paraId="67F63BFC" w14:textId="11D2EF70" w:rsidR="00263844" w:rsidRPr="00263844" w:rsidRDefault="00263844" w:rsidP="00AD7ED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only consider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 xml:space="preserve"> PUSCH and NB-IoT NPUSCH format 1 for test scope with disabled HARQ.</w:t>
      </w:r>
    </w:p>
    <w:p w14:paraId="413658B8" w14:textId="5F4A6F8A" w:rsidR="00AD7ED5" w:rsidRDefault="00AD7ED5" w:rsidP="00AD7ED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2</w:t>
      </w:r>
      <w:r>
        <w:rPr>
          <w:b/>
          <w:lang w:eastAsia="zh-CN"/>
        </w:rPr>
        <w:t xml:space="preserve">: RAN4 only consider the basic feature of Rel-13 </w:t>
      </w:r>
      <w:proofErr w:type="spellStart"/>
      <w:r>
        <w:rPr>
          <w:b/>
          <w:lang w:eastAsia="zh-CN"/>
        </w:rPr>
        <w:t>eMTC</w:t>
      </w:r>
      <w:proofErr w:type="spellEnd"/>
      <w:r>
        <w:rPr>
          <w:b/>
          <w:lang w:eastAsia="zh-CN"/>
        </w:rPr>
        <w:t xml:space="preserve"> and NB-IoT for SAN requirement with HARQ disabled.</w:t>
      </w:r>
    </w:p>
    <w:p w14:paraId="5CF662CF" w14:textId="77777777" w:rsidR="00AD7ED5" w:rsidRPr="006950EF" w:rsidRDefault="00AD7ED5" w:rsidP="00AD7ED5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eMTC</w:t>
      </w:r>
      <w:proofErr w:type="spellEnd"/>
      <w:r>
        <w:rPr>
          <w:rFonts w:eastAsiaTheme="minorEastAsia"/>
          <w:b/>
          <w:lang w:eastAsia="zh-CN"/>
        </w:rPr>
        <w:t xml:space="preserve"> PUSCH CE mode A</w:t>
      </w:r>
    </w:p>
    <w:p w14:paraId="7339827A" w14:textId="77777777" w:rsidR="00AD7ED5" w:rsidRPr="006950EF" w:rsidRDefault="00AD7ED5" w:rsidP="00AD7ED5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MTC</w:t>
      </w:r>
      <w:proofErr w:type="spellEnd"/>
      <w:r>
        <w:rPr>
          <w:rFonts w:eastAsiaTheme="minorEastAsia"/>
          <w:b/>
          <w:lang w:eastAsia="zh-CN"/>
        </w:rPr>
        <w:t xml:space="preserve"> PUSCH CE mode B</w:t>
      </w:r>
    </w:p>
    <w:p w14:paraId="004F7604" w14:textId="77777777" w:rsidR="00AD7ED5" w:rsidRPr="00F84317" w:rsidRDefault="00AD7ED5" w:rsidP="00AD7ED5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NPUSCH format 1 with 15KHz, 12 tones</w:t>
      </w:r>
    </w:p>
    <w:p w14:paraId="036F15F4" w14:textId="77777777" w:rsidR="00AD7ED5" w:rsidRPr="006950EF" w:rsidRDefault="00AD7ED5" w:rsidP="00AD7ED5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>PUSCH format 1 with 3.75KHz, 1 tone</w:t>
      </w:r>
    </w:p>
    <w:p w14:paraId="13513186" w14:textId="57A9E258" w:rsidR="00AD7ED5" w:rsidRDefault="00AD7ED5" w:rsidP="00C54CD3">
      <w:pPr>
        <w:jc w:val="both"/>
        <w:rPr>
          <w:lang w:eastAsia="zh-CN"/>
        </w:rPr>
      </w:pPr>
    </w:p>
    <w:p w14:paraId="725AAA5F" w14:textId="0AA28808" w:rsidR="00AD7ED5" w:rsidRDefault="00AD7ED5" w:rsidP="00AD7ED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3</w:t>
      </w:r>
      <w:r>
        <w:rPr>
          <w:b/>
          <w:lang w:eastAsia="zh-CN"/>
        </w:rPr>
        <w:t xml:space="preserve">: RAN4 consider the same channel model for Rel-18 IoT SAN requirement </w:t>
      </w:r>
    </w:p>
    <w:p w14:paraId="1B46FA98" w14:textId="77777777" w:rsidR="00AD7ED5" w:rsidRPr="006950EF" w:rsidRDefault="00AD7ED5" w:rsidP="00AD7ED5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eMTC</w:t>
      </w:r>
      <w:proofErr w:type="spellEnd"/>
      <w:r>
        <w:rPr>
          <w:rFonts w:eastAsiaTheme="minorEastAsia"/>
          <w:b/>
          <w:lang w:eastAsia="zh-CN"/>
        </w:rPr>
        <w:t xml:space="preserve"> PUSCH CE mode A with NTN TDLA100-5 and NTN-TDLC5-5</w:t>
      </w:r>
    </w:p>
    <w:p w14:paraId="0D086B45" w14:textId="77777777" w:rsidR="00AD7ED5" w:rsidRPr="006950EF" w:rsidRDefault="00AD7ED5" w:rsidP="00AD7ED5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proofErr w:type="spellStart"/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MTC</w:t>
      </w:r>
      <w:proofErr w:type="spellEnd"/>
      <w:r>
        <w:rPr>
          <w:rFonts w:eastAsiaTheme="minorEastAsia"/>
          <w:b/>
          <w:lang w:eastAsia="zh-CN"/>
        </w:rPr>
        <w:t xml:space="preserve"> PUSCH CE mode B with NTN TDLA 100-5 and NTN-TDLC5-5</w:t>
      </w:r>
    </w:p>
    <w:p w14:paraId="1707E593" w14:textId="77777777" w:rsidR="00AD7ED5" w:rsidRPr="00F84317" w:rsidRDefault="00AD7ED5" w:rsidP="00AD7ED5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NPUSCH format 1 with 15KHz, 12 tones with NTN TDLA100-1 and NTN TDLC5-1</w:t>
      </w:r>
    </w:p>
    <w:p w14:paraId="2B5D34BB" w14:textId="57607038" w:rsidR="00AD7ED5" w:rsidRPr="00AD7ED5" w:rsidRDefault="00AD7ED5" w:rsidP="00C54CD3">
      <w:pPr>
        <w:pStyle w:val="ListParagraph"/>
        <w:numPr>
          <w:ilvl w:val="0"/>
          <w:numId w:val="22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>PUSCH format 1 with 3.75KHz, 1 tone with NTN TDLA100-1 and NTN TDLC5-1</w:t>
      </w:r>
    </w:p>
    <w:p w14:paraId="2D5406C8" w14:textId="29BE026A" w:rsidR="00AD7ED5" w:rsidRDefault="00AD7ED5" w:rsidP="00C54CD3">
      <w:pPr>
        <w:jc w:val="both"/>
        <w:rPr>
          <w:lang w:eastAsia="zh-CN"/>
        </w:rPr>
      </w:pPr>
    </w:p>
    <w:p w14:paraId="1D16FE55" w14:textId="515EDF9B" w:rsidR="00904374" w:rsidRDefault="00904374" w:rsidP="0090437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4</w:t>
      </w:r>
      <w:r>
        <w:rPr>
          <w:b/>
          <w:lang w:eastAsia="zh-CN"/>
        </w:rPr>
        <w:t>: RAN4 consider the same additional doppler shift and timing offset modeling for Rel-18 IoT SAN requirement.</w:t>
      </w:r>
    </w:p>
    <w:tbl>
      <w:tblPr>
        <w:tblW w:w="98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4"/>
        <w:gridCol w:w="1393"/>
        <w:gridCol w:w="2291"/>
        <w:gridCol w:w="2553"/>
      </w:tblGrid>
      <w:tr w:rsidR="00904374" w:rsidRPr="00FF2999" w14:paraId="4EB6227A" w14:textId="77777777" w:rsidTr="003D5237">
        <w:trPr>
          <w:trHeight w:val="957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7CC63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Channel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8ACB6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Repetition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6852F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Tx duration in one segment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FFEFE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Largest frequency offset value (Hz)</w:t>
            </w:r>
          </w:p>
        </w:tc>
      </w:tr>
      <w:tr w:rsidR="00904374" w:rsidRPr="00FF2999" w14:paraId="1F5E3AE2" w14:textId="77777777" w:rsidTr="003D5237">
        <w:trPr>
          <w:trHeight w:val="388"/>
        </w:trPr>
        <w:tc>
          <w:tcPr>
            <w:tcW w:w="3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571BF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proofErr w:type="spellStart"/>
            <w:r w:rsidRPr="00FF2999">
              <w:rPr>
                <w:rFonts w:hint="eastAsia"/>
                <w:b/>
                <w:bCs/>
                <w:lang w:eastAsia="zh-CN"/>
              </w:rPr>
              <w:t>eMTC</w:t>
            </w:r>
            <w:proofErr w:type="spellEnd"/>
            <w:r w:rsidRPr="00FF2999">
              <w:rPr>
                <w:rFonts w:hint="eastAsia"/>
                <w:b/>
                <w:bCs/>
                <w:lang w:eastAsia="zh-CN"/>
              </w:rPr>
              <w:t xml:space="preserve"> PUSCH CE mode A</w:t>
            </w:r>
          </w:p>
        </w:tc>
        <w:tc>
          <w:tcPr>
            <w:tcW w:w="13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9748B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8</w:t>
            </w:r>
          </w:p>
        </w:tc>
        <w:tc>
          <w:tcPr>
            <w:tcW w:w="22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8CF43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8ms</w:t>
            </w:r>
          </w:p>
        </w:tc>
        <w:tc>
          <w:tcPr>
            <w:tcW w:w="25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2437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4</w:t>
            </w:r>
          </w:p>
        </w:tc>
      </w:tr>
      <w:tr w:rsidR="00904374" w:rsidRPr="00FF2999" w14:paraId="5F4C1A65" w14:textId="77777777" w:rsidTr="003D5237">
        <w:trPr>
          <w:trHeight w:val="388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5AEF7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proofErr w:type="spellStart"/>
            <w:r w:rsidRPr="00FF2999">
              <w:rPr>
                <w:rFonts w:hint="eastAsia"/>
                <w:b/>
                <w:bCs/>
                <w:lang w:eastAsia="zh-CN"/>
              </w:rPr>
              <w:t>eMTC</w:t>
            </w:r>
            <w:proofErr w:type="spellEnd"/>
            <w:r w:rsidRPr="00FF2999">
              <w:rPr>
                <w:rFonts w:hint="eastAsia"/>
                <w:b/>
                <w:bCs/>
                <w:lang w:eastAsia="zh-CN"/>
              </w:rPr>
              <w:t xml:space="preserve"> PUSCH CE mode B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622C7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256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11F9C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256ms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66C0D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128</w:t>
            </w:r>
          </w:p>
        </w:tc>
      </w:tr>
      <w:tr w:rsidR="00904374" w:rsidRPr="00FF2999" w14:paraId="1DFBD621" w14:textId="77777777" w:rsidTr="003D5237">
        <w:trPr>
          <w:trHeight w:val="388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D6F35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NPUSCH format 1, 3.75KHz, 1 tone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007EB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C76AB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256ms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17616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</w:tr>
      <w:tr w:rsidR="00904374" w:rsidRPr="00FF2999" w14:paraId="5E968044" w14:textId="77777777" w:rsidTr="003D5237">
        <w:trPr>
          <w:trHeight w:val="388"/>
        </w:trPr>
        <w:tc>
          <w:tcPr>
            <w:tcW w:w="3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262F0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b/>
                <w:bCs/>
                <w:lang w:eastAsia="zh-CN"/>
              </w:rPr>
              <w:t>NPUSCH format 1, 15KHz, 12 tones</w:t>
            </w:r>
          </w:p>
        </w:tc>
        <w:tc>
          <w:tcPr>
            <w:tcW w:w="13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A7ECF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16</w:t>
            </w:r>
          </w:p>
        </w:tc>
        <w:tc>
          <w:tcPr>
            <w:tcW w:w="22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9B13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16ms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CF382" w14:textId="77777777" w:rsidR="00904374" w:rsidRPr="00FF2999" w:rsidRDefault="00904374" w:rsidP="003D5237">
            <w:pPr>
              <w:jc w:val="center"/>
              <w:rPr>
                <w:lang w:eastAsia="zh-CN"/>
              </w:rPr>
            </w:pPr>
            <w:r w:rsidRPr="00FF2999">
              <w:rPr>
                <w:rFonts w:hint="eastAsia"/>
                <w:lang w:eastAsia="zh-CN"/>
              </w:rPr>
              <w:t>8</w:t>
            </w:r>
          </w:p>
        </w:tc>
      </w:tr>
    </w:tbl>
    <w:p w14:paraId="796F6FD3" w14:textId="4321F141" w:rsidR="00AD7ED5" w:rsidRDefault="00AD7ED5" w:rsidP="00C54CD3">
      <w:pPr>
        <w:jc w:val="both"/>
        <w:rPr>
          <w:lang w:eastAsia="zh-CN"/>
        </w:rPr>
      </w:pPr>
    </w:p>
    <w:p w14:paraId="1D65AE30" w14:textId="232BA89F" w:rsidR="009D64D1" w:rsidRPr="009D64D1" w:rsidRDefault="009D64D1" w:rsidP="009D64D1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63844">
        <w:rPr>
          <w:b/>
          <w:lang w:eastAsia="zh-CN"/>
        </w:rPr>
        <w:t>5</w:t>
      </w:r>
      <w:r>
        <w:rPr>
          <w:b/>
          <w:lang w:eastAsia="zh-CN"/>
        </w:rPr>
        <w:t>: RAN4 consider the following simulation assumption for Rel-18 IoT SAN requirement.</w:t>
      </w:r>
    </w:p>
    <w:p w14:paraId="60D820AE" w14:textId="77777777" w:rsidR="009D64D1" w:rsidRPr="009D64D1" w:rsidRDefault="009D64D1" w:rsidP="009D64D1">
      <w:pPr>
        <w:jc w:val="center"/>
        <w:rPr>
          <w:b/>
          <w:bCs/>
          <w:lang w:eastAsia="zh-CN"/>
        </w:rPr>
      </w:pPr>
      <w:r w:rsidRPr="009D64D1">
        <w:rPr>
          <w:rFonts w:hint="eastAsia"/>
          <w:b/>
          <w:bCs/>
          <w:lang w:eastAsia="zh-CN"/>
        </w:rPr>
        <w:t>T</w:t>
      </w:r>
      <w:r w:rsidRPr="009D64D1">
        <w:rPr>
          <w:b/>
          <w:bCs/>
          <w:lang w:eastAsia="zh-CN"/>
        </w:rPr>
        <w:t xml:space="preserve">able 1:  simulation assumption for </w:t>
      </w:r>
      <w:proofErr w:type="spellStart"/>
      <w:r w:rsidRPr="009D64D1">
        <w:rPr>
          <w:b/>
          <w:bCs/>
          <w:lang w:eastAsia="zh-CN"/>
        </w:rPr>
        <w:t>eMTC</w:t>
      </w:r>
      <w:proofErr w:type="spellEnd"/>
      <w:r w:rsidRPr="009D64D1">
        <w:rPr>
          <w:b/>
          <w:bCs/>
          <w:lang w:eastAsia="zh-CN"/>
        </w:rPr>
        <w:t xml:space="preserve"> PUSCH CE mode A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9D64D1" w:rsidRPr="009D64D1" w14:paraId="343EB1C9" w14:textId="77777777" w:rsidTr="003D5237">
        <w:trPr>
          <w:jc w:val="center"/>
        </w:trPr>
        <w:tc>
          <w:tcPr>
            <w:tcW w:w="3055" w:type="dxa"/>
          </w:tcPr>
          <w:p w14:paraId="5E6AAAB8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lastRenderedPageBreak/>
              <w:t>Parameters</w:t>
            </w:r>
          </w:p>
        </w:tc>
        <w:tc>
          <w:tcPr>
            <w:tcW w:w="5104" w:type="dxa"/>
          </w:tcPr>
          <w:p w14:paraId="3D244A2F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CE Mode A</w:t>
            </w:r>
          </w:p>
        </w:tc>
      </w:tr>
      <w:tr w:rsidR="009D64D1" w:rsidRPr="009D64D1" w14:paraId="2F9B94FE" w14:textId="77777777" w:rsidTr="003D5237">
        <w:trPr>
          <w:jc w:val="center"/>
        </w:trPr>
        <w:tc>
          <w:tcPr>
            <w:tcW w:w="3055" w:type="dxa"/>
          </w:tcPr>
          <w:p w14:paraId="64373526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Max number of HARQ transmissions</w:t>
            </w:r>
          </w:p>
        </w:tc>
        <w:tc>
          <w:tcPr>
            <w:tcW w:w="5104" w:type="dxa"/>
          </w:tcPr>
          <w:p w14:paraId="34FED76F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</w:t>
            </w:r>
          </w:p>
        </w:tc>
      </w:tr>
      <w:tr w:rsidR="009D64D1" w:rsidRPr="009D64D1" w14:paraId="0248E98B" w14:textId="77777777" w:rsidTr="003D5237">
        <w:trPr>
          <w:jc w:val="center"/>
        </w:trPr>
        <w:tc>
          <w:tcPr>
            <w:tcW w:w="3055" w:type="dxa"/>
          </w:tcPr>
          <w:p w14:paraId="7EAF9BAD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RV sequences</w:t>
            </w:r>
          </w:p>
        </w:tc>
        <w:tc>
          <w:tcPr>
            <w:tcW w:w="5104" w:type="dxa"/>
          </w:tcPr>
          <w:p w14:paraId="31F44006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0, 2, 3, 1, 0, 2, 3, 1</w:t>
            </w:r>
          </w:p>
        </w:tc>
      </w:tr>
      <w:tr w:rsidR="009D64D1" w:rsidRPr="009D64D1" w14:paraId="4C4F3DDF" w14:textId="77777777" w:rsidTr="003D5237">
        <w:trPr>
          <w:trHeight w:val="199"/>
          <w:jc w:val="center"/>
        </w:trPr>
        <w:tc>
          <w:tcPr>
            <w:tcW w:w="3055" w:type="dxa"/>
          </w:tcPr>
          <w:p w14:paraId="42343849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PUSCH repetitions</w:t>
            </w:r>
          </w:p>
        </w:tc>
        <w:tc>
          <w:tcPr>
            <w:tcW w:w="5104" w:type="dxa"/>
          </w:tcPr>
          <w:p w14:paraId="68602A9A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8</w:t>
            </w:r>
          </w:p>
        </w:tc>
      </w:tr>
      <w:tr w:rsidR="009D64D1" w:rsidRPr="009D64D1" w14:paraId="6BC418A5" w14:textId="77777777" w:rsidTr="003D5237">
        <w:trPr>
          <w:jc w:val="center"/>
        </w:trPr>
        <w:tc>
          <w:tcPr>
            <w:tcW w:w="3055" w:type="dxa"/>
          </w:tcPr>
          <w:p w14:paraId="17056B62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Frequency hopping</w:t>
            </w:r>
          </w:p>
        </w:tc>
        <w:tc>
          <w:tcPr>
            <w:tcW w:w="5104" w:type="dxa"/>
          </w:tcPr>
          <w:p w14:paraId="45F53A23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OFF</w:t>
            </w:r>
          </w:p>
        </w:tc>
      </w:tr>
      <w:tr w:rsidR="009D64D1" w:rsidRPr="009D64D1" w14:paraId="590EFFC8" w14:textId="77777777" w:rsidTr="003D5237">
        <w:trPr>
          <w:jc w:val="center"/>
        </w:trPr>
        <w:tc>
          <w:tcPr>
            <w:tcW w:w="3055" w:type="dxa"/>
          </w:tcPr>
          <w:p w14:paraId="5CF25A2A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Duplex mode</w:t>
            </w:r>
          </w:p>
        </w:tc>
        <w:tc>
          <w:tcPr>
            <w:tcW w:w="5104" w:type="dxa"/>
          </w:tcPr>
          <w:p w14:paraId="5879F092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FDD only</w:t>
            </w:r>
          </w:p>
        </w:tc>
      </w:tr>
      <w:tr w:rsidR="009D64D1" w:rsidRPr="009D64D1" w14:paraId="76960290" w14:textId="77777777" w:rsidTr="003D5237">
        <w:trPr>
          <w:jc w:val="center"/>
        </w:trPr>
        <w:tc>
          <w:tcPr>
            <w:tcW w:w="3055" w:type="dxa"/>
          </w:tcPr>
          <w:p w14:paraId="2F778754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Tx antennas</w:t>
            </w:r>
          </w:p>
        </w:tc>
        <w:tc>
          <w:tcPr>
            <w:tcW w:w="5104" w:type="dxa"/>
          </w:tcPr>
          <w:p w14:paraId="178F7C08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</w:t>
            </w:r>
          </w:p>
        </w:tc>
      </w:tr>
      <w:tr w:rsidR="009D64D1" w:rsidRPr="009D64D1" w14:paraId="73A6F320" w14:textId="77777777" w:rsidTr="003D5237">
        <w:trPr>
          <w:jc w:val="center"/>
        </w:trPr>
        <w:tc>
          <w:tcPr>
            <w:tcW w:w="3055" w:type="dxa"/>
          </w:tcPr>
          <w:p w14:paraId="73ED4F56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Rx antennas</w:t>
            </w:r>
          </w:p>
        </w:tc>
        <w:tc>
          <w:tcPr>
            <w:tcW w:w="5104" w:type="dxa"/>
          </w:tcPr>
          <w:p w14:paraId="72098E59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 and 2</w:t>
            </w:r>
          </w:p>
        </w:tc>
      </w:tr>
      <w:tr w:rsidR="009D64D1" w:rsidRPr="009D64D1" w14:paraId="1B434C43" w14:textId="77777777" w:rsidTr="003D5237">
        <w:trPr>
          <w:jc w:val="center"/>
        </w:trPr>
        <w:tc>
          <w:tcPr>
            <w:tcW w:w="3055" w:type="dxa"/>
          </w:tcPr>
          <w:p w14:paraId="66CA0A22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Propagation channel</w:t>
            </w:r>
          </w:p>
        </w:tc>
        <w:tc>
          <w:tcPr>
            <w:tcW w:w="5104" w:type="dxa"/>
          </w:tcPr>
          <w:p w14:paraId="6FF3AFC3" w14:textId="77777777" w:rsidR="009D64D1" w:rsidRPr="009D64D1" w:rsidRDefault="009D64D1" w:rsidP="003D5237">
            <w:pPr>
              <w:pStyle w:val="TAC"/>
              <w:rPr>
                <w:b/>
                <w:bCs/>
                <w:lang w:val="sv-SE"/>
              </w:rPr>
            </w:pPr>
            <w:r w:rsidRPr="009D64D1">
              <w:rPr>
                <w:b/>
                <w:bCs/>
                <w:lang w:val="sv-SE"/>
              </w:rPr>
              <w:t>Case 1: NTN-TDLA100-5</w:t>
            </w:r>
          </w:p>
          <w:p w14:paraId="72AABDE1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Case 2: NTN-TDLC5-5</w:t>
            </w:r>
          </w:p>
        </w:tc>
      </w:tr>
      <w:tr w:rsidR="009D64D1" w:rsidRPr="009D64D1" w14:paraId="14DD5A63" w14:textId="77777777" w:rsidTr="003D5237">
        <w:trPr>
          <w:jc w:val="center"/>
        </w:trPr>
        <w:tc>
          <w:tcPr>
            <w:tcW w:w="3055" w:type="dxa"/>
          </w:tcPr>
          <w:p w14:paraId="7FD172FD" w14:textId="77777777" w:rsidR="009D64D1" w:rsidRPr="009D64D1" w:rsidRDefault="009D64D1" w:rsidP="003D5237">
            <w:pPr>
              <w:pStyle w:val="TAC"/>
              <w:tabs>
                <w:tab w:val="center" w:pos="1419"/>
                <w:tab w:val="right" w:pos="2839"/>
              </w:tabs>
              <w:jc w:val="left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ab/>
              <w:t>FRC</w:t>
            </w:r>
          </w:p>
        </w:tc>
        <w:tc>
          <w:tcPr>
            <w:tcW w:w="5104" w:type="dxa"/>
          </w:tcPr>
          <w:p w14:paraId="21354D25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TS36.104 A3-2</w:t>
            </w:r>
          </w:p>
        </w:tc>
      </w:tr>
      <w:tr w:rsidR="009D64D1" w:rsidRPr="009D64D1" w14:paraId="1A000877" w14:textId="77777777" w:rsidTr="003D5237">
        <w:trPr>
          <w:jc w:val="center"/>
        </w:trPr>
        <w:tc>
          <w:tcPr>
            <w:tcW w:w="3055" w:type="dxa"/>
          </w:tcPr>
          <w:p w14:paraId="0AE1488E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System BW</w:t>
            </w:r>
          </w:p>
        </w:tc>
        <w:tc>
          <w:tcPr>
            <w:tcW w:w="5104" w:type="dxa"/>
          </w:tcPr>
          <w:p w14:paraId="7FA93916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1.4MHz only</w:t>
            </w:r>
          </w:p>
        </w:tc>
      </w:tr>
      <w:tr w:rsidR="009D64D1" w:rsidRPr="009D64D1" w14:paraId="6D3CB53E" w14:textId="77777777" w:rsidTr="003D5237">
        <w:trPr>
          <w:jc w:val="center"/>
        </w:trPr>
        <w:tc>
          <w:tcPr>
            <w:tcW w:w="3055" w:type="dxa"/>
          </w:tcPr>
          <w:p w14:paraId="0E51804B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Doppler shift offset</w:t>
            </w:r>
          </w:p>
        </w:tc>
        <w:tc>
          <w:tcPr>
            <w:tcW w:w="5104" w:type="dxa"/>
          </w:tcPr>
          <w:p w14:paraId="67B38686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4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Hz</w:t>
            </w:r>
          </w:p>
        </w:tc>
      </w:tr>
      <w:tr w:rsidR="009D64D1" w:rsidRPr="009D64D1" w14:paraId="50A2951C" w14:textId="77777777" w:rsidTr="003D5237">
        <w:trPr>
          <w:jc w:val="center"/>
        </w:trPr>
        <w:tc>
          <w:tcPr>
            <w:tcW w:w="3055" w:type="dxa"/>
          </w:tcPr>
          <w:p w14:paraId="4D02014F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Transmit timing offset</w:t>
            </w:r>
          </w:p>
        </w:tc>
        <w:tc>
          <w:tcPr>
            <w:tcW w:w="5104" w:type="dxa"/>
          </w:tcPr>
          <w:p w14:paraId="60F92237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[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0.01] us per subframe</w:t>
            </w:r>
          </w:p>
        </w:tc>
      </w:tr>
      <w:tr w:rsidR="009D64D1" w:rsidRPr="009D64D1" w14:paraId="0BC31435" w14:textId="77777777" w:rsidTr="003D5237">
        <w:trPr>
          <w:jc w:val="center"/>
        </w:trPr>
        <w:tc>
          <w:tcPr>
            <w:tcW w:w="3055" w:type="dxa"/>
            <w:vAlign w:val="center"/>
          </w:tcPr>
          <w:p w14:paraId="083F3A0D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Fraction of maximum throughput</w:t>
            </w:r>
          </w:p>
        </w:tc>
        <w:tc>
          <w:tcPr>
            <w:tcW w:w="5104" w:type="dxa"/>
          </w:tcPr>
          <w:p w14:paraId="7CA2C741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70%</w:t>
            </w:r>
          </w:p>
        </w:tc>
      </w:tr>
    </w:tbl>
    <w:p w14:paraId="55EAF804" w14:textId="77777777" w:rsidR="009D64D1" w:rsidRPr="009D64D1" w:rsidRDefault="009D64D1" w:rsidP="009D64D1">
      <w:pPr>
        <w:jc w:val="both"/>
        <w:rPr>
          <w:b/>
          <w:bCs/>
          <w:lang w:eastAsia="zh-CN"/>
        </w:rPr>
      </w:pPr>
    </w:p>
    <w:p w14:paraId="32398539" w14:textId="187F519D" w:rsidR="009D64D1" w:rsidRPr="009D64D1" w:rsidRDefault="009D64D1" w:rsidP="009D64D1">
      <w:pPr>
        <w:jc w:val="center"/>
        <w:rPr>
          <w:b/>
          <w:bCs/>
          <w:lang w:eastAsia="zh-CN"/>
        </w:rPr>
      </w:pPr>
      <w:r w:rsidRPr="009D64D1">
        <w:rPr>
          <w:rFonts w:hint="eastAsia"/>
          <w:b/>
          <w:bCs/>
          <w:lang w:eastAsia="zh-CN"/>
        </w:rPr>
        <w:t>T</w:t>
      </w:r>
      <w:r w:rsidRPr="009D64D1">
        <w:rPr>
          <w:b/>
          <w:bCs/>
          <w:lang w:eastAsia="zh-CN"/>
        </w:rPr>
        <w:t xml:space="preserve">able 2:  simulation assumption for </w:t>
      </w:r>
      <w:proofErr w:type="spellStart"/>
      <w:r w:rsidRPr="009D64D1">
        <w:rPr>
          <w:b/>
          <w:bCs/>
          <w:lang w:eastAsia="zh-CN"/>
        </w:rPr>
        <w:t>eMTC</w:t>
      </w:r>
      <w:proofErr w:type="spellEnd"/>
      <w:r w:rsidRPr="009D64D1">
        <w:rPr>
          <w:b/>
          <w:bCs/>
          <w:lang w:eastAsia="zh-CN"/>
        </w:rPr>
        <w:t xml:space="preserve"> PUSCH CE mode </w:t>
      </w:r>
      <w:r w:rsidR="00263844">
        <w:rPr>
          <w:b/>
          <w:bCs/>
          <w:lang w:eastAsia="zh-CN"/>
        </w:rPr>
        <w:t>B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9D64D1" w:rsidRPr="009D64D1" w14:paraId="0DCB2BA5" w14:textId="77777777" w:rsidTr="003D5237">
        <w:trPr>
          <w:jc w:val="center"/>
        </w:trPr>
        <w:tc>
          <w:tcPr>
            <w:tcW w:w="3055" w:type="dxa"/>
          </w:tcPr>
          <w:p w14:paraId="63B8B864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Parameters</w:t>
            </w:r>
          </w:p>
        </w:tc>
        <w:tc>
          <w:tcPr>
            <w:tcW w:w="5104" w:type="dxa"/>
          </w:tcPr>
          <w:p w14:paraId="4086C89E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CE Mode B</w:t>
            </w:r>
          </w:p>
        </w:tc>
      </w:tr>
      <w:tr w:rsidR="009D64D1" w:rsidRPr="009D64D1" w14:paraId="0504C610" w14:textId="77777777" w:rsidTr="003D5237">
        <w:trPr>
          <w:jc w:val="center"/>
        </w:trPr>
        <w:tc>
          <w:tcPr>
            <w:tcW w:w="3055" w:type="dxa"/>
          </w:tcPr>
          <w:p w14:paraId="46560F0A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Max number of HARQ transmissions</w:t>
            </w:r>
          </w:p>
        </w:tc>
        <w:tc>
          <w:tcPr>
            <w:tcW w:w="5104" w:type="dxa"/>
          </w:tcPr>
          <w:p w14:paraId="6E8BD204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1</w:t>
            </w:r>
          </w:p>
        </w:tc>
      </w:tr>
      <w:tr w:rsidR="009D64D1" w:rsidRPr="009D64D1" w14:paraId="2DD92DCA" w14:textId="77777777" w:rsidTr="003D5237">
        <w:trPr>
          <w:jc w:val="center"/>
        </w:trPr>
        <w:tc>
          <w:tcPr>
            <w:tcW w:w="3055" w:type="dxa"/>
          </w:tcPr>
          <w:p w14:paraId="232F08CA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RV sequences</w:t>
            </w:r>
          </w:p>
        </w:tc>
        <w:tc>
          <w:tcPr>
            <w:tcW w:w="5104" w:type="dxa"/>
          </w:tcPr>
          <w:p w14:paraId="5E70F0F7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0,0,0,0,2,2,2,2, 3,3,3,3,1,1,1,1</w:t>
            </w:r>
          </w:p>
        </w:tc>
      </w:tr>
      <w:tr w:rsidR="009D64D1" w:rsidRPr="009D64D1" w14:paraId="5F8946B7" w14:textId="77777777" w:rsidTr="003D5237">
        <w:trPr>
          <w:trHeight w:val="161"/>
          <w:jc w:val="center"/>
        </w:trPr>
        <w:tc>
          <w:tcPr>
            <w:tcW w:w="3055" w:type="dxa"/>
          </w:tcPr>
          <w:p w14:paraId="7FBE7419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PUSCH repetitions</w:t>
            </w:r>
          </w:p>
        </w:tc>
        <w:tc>
          <w:tcPr>
            <w:tcW w:w="5104" w:type="dxa"/>
          </w:tcPr>
          <w:p w14:paraId="4878DB7E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2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56</w:t>
            </w:r>
          </w:p>
        </w:tc>
      </w:tr>
      <w:tr w:rsidR="009D64D1" w:rsidRPr="009D64D1" w14:paraId="260D0E20" w14:textId="77777777" w:rsidTr="003D5237">
        <w:trPr>
          <w:jc w:val="center"/>
        </w:trPr>
        <w:tc>
          <w:tcPr>
            <w:tcW w:w="3055" w:type="dxa"/>
          </w:tcPr>
          <w:p w14:paraId="306AC16F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Frequency hopping</w:t>
            </w:r>
          </w:p>
        </w:tc>
        <w:tc>
          <w:tcPr>
            <w:tcW w:w="5104" w:type="dxa"/>
          </w:tcPr>
          <w:p w14:paraId="0A8B88D5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OFF</w:t>
            </w:r>
          </w:p>
        </w:tc>
      </w:tr>
      <w:tr w:rsidR="009D64D1" w:rsidRPr="009D64D1" w14:paraId="6C34D98B" w14:textId="77777777" w:rsidTr="003D5237">
        <w:trPr>
          <w:jc w:val="center"/>
        </w:trPr>
        <w:tc>
          <w:tcPr>
            <w:tcW w:w="3055" w:type="dxa"/>
          </w:tcPr>
          <w:p w14:paraId="5DE3A4AF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Duplex mode</w:t>
            </w:r>
          </w:p>
        </w:tc>
        <w:tc>
          <w:tcPr>
            <w:tcW w:w="5104" w:type="dxa"/>
          </w:tcPr>
          <w:p w14:paraId="0131BD39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FDD only</w:t>
            </w:r>
          </w:p>
        </w:tc>
      </w:tr>
      <w:tr w:rsidR="009D64D1" w:rsidRPr="009D64D1" w14:paraId="31091EB3" w14:textId="77777777" w:rsidTr="003D5237">
        <w:trPr>
          <w:jc w:val="center"/>
        </w:trPr>
        <w:tc>
          <w:tcPr>
            <w:tcW w:w="3055" w:type="dxa"/>
          </w:tcPr>
          <w:p w14:paraId="428A9F49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Tx antennas</w:t>
            </w:r>
          </w:p>
        </w:tc>
        <w:tc>
          <w:tcPr>
            <w:tcW w:w="5104" w:type="dxa"/>
          </w:tcPr>
          <w:p w14:paraId="5B0D8737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</w:t>
            </w:r>
          </w:p>
        </w:tc>
      </w:tr>
      <w:tr w:rsidR="009D64D1" w:rsidRPr="009D64D1" w14:paraId="443FBE8D" w14:textId="77777777" w:rsidTr="003D5237">
        <w:trPr>
          <w:jc w:val="center"/>
        </w:trPr>
        <w:tc>
          <w:tcPr>
            <w:tcW w:w="3055" w:type="dxa"/>
          </w:tcPr>
          <w:p w14:paraId="45EB8B13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Number of Rx antennas</w:t>
            </w:r>
          </w:p>
        </w:tc>
        <w:tc>
          <w:tcPr>
            <w:tcW w:w="5104" w:type="dxa"/>
          </w:tcPr>
          <w:p w14:paraId="78432DC4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 and 2</w:t>
            </w:r>
          </w:p>
        </w:tc>
      </w:tr>
      <w:tr w:rsidR="009D64D1" w:rsidRPr="009D64D1" w14:paraId="1F5D0011" w14:textId="77777777" w:rsidTr="003D5237">
        <w:trPr>
          <w:jc w:val="center"/>
        </w:trPr>
        <w:tc>
          <w:tcPr>
            <w:tcW w:w="3055" w:type="dxa"/>
          </w:tcPr>
          <w:p w14:paraId="5C7DF4EC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Propagation channel</w:t>
            </w:r>
          </w:p>
        </w:tc>
        <w:tc>
          <w:tcPr>
            <w:tcW w:w="5104" w:type="dxa"/>
          </w:tcPr>
          <w:p w14:paraId="6729E96F" w14:textId="77777777" w:rsidR="009D64D1" w:rsidRPr="009D64D1" w:rsidRDefault="009D64D1" w:rsidP="003D5237">
            <w:pPr>
              <w:pStyle w:val="TAC"/>
              <w:rPr>
                <w:b/>
                <w:bCs/>
                <w:lang w:val="sv-SE"/>
              </w:rPr>
            </w:pPr>
            <w:r w:rsidRPr="009D64D1">
              <w:rPr>
                <w:b/>
                <w:bCs/>
                <w:lang w:val="sv-SE"/>
              </w:rPr>
              <w:t>Case 1: NTN-TDLA100-5</w:t>
            </w:r>
          </w:p>
          <w:p w14:paraId="4DED3026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Case 2: NTN-TDLC5-5</w:t>
            </w:r>
          </w:p>
        </w:tc>
      </w:tr>
      <w:tr w:rsidR="009D64D1" w:rsidRPr="009D64D1" w14:paraId="7F2C89C8" w14:textId="77777777" w:rsidTr="003D5237">
        <w:trPr>
          <w:jc w:val="center"/>
        </w:trPr>
        <w:tc>
          <w:tcPr>
            <w:tcW w:w="3055" w:type="dxa"/>
          </w:tcPr>
          <w:p w14:paraId="4DD852FC" w14:textId="77777777" w:rsidR="009D64D1" w:rsidRPr="009D64D1" w:rsidRDefault="009D64D1" w:rsidP="003D5237">
            <w:pPr>
              <w:pStyle w:val="TAC"/>
              <w:tabs>
                <w:tab w:val="center" w:pos="1419"/>
                <w:tab w:val="right" w:pos="2839"/>
              </w:tabs>
              <w:jc w:val="left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ab/>
              <w:t>FRC</w:t>
            </w:r>
          </w:p>
        </w:tc>
        <w:tc>
          <w:tcPr>
            <w:tcW w:w="5104" w:type="dxa"/>
          </w:tcPr>
          <w:p w14:paraId="7EF459F8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TS36.104 A3-1</w:t>
            </w:r>
          </w:p>
        </w:tc>
      </w:tr>
      <w:tr w:rsidR="009D64D1" w:rsidRPr="009D64D1" w14:paraId="4D283E3C" w14:textId="77777777" w:rsidTr="003D5237">
        <w:trPr>
          <w:jc w:val="center"/>
        </w:trPr>
        <w:tc>
          <w:tcPr>
            <w:tcW w:w="3055" w:type="dxa"/>
          </w:tcPr>
          <w:p w14:paraId="6AAEC640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System BW</w:t>
            </w:r>
          </w:p>
        </w:tc>
        <w:tc>
          <w:tcPr>
            <w:tcW w:w="5104" w:type="dxa"/>
          </w:tcPr>
          <w:p w14:paraId="4DF8642F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1.4MHz only</w:t>
            </w:r>
          </w:p>
        </w:tc>
      </w:tr>
      <w:tr w:rsidR="009D64D1" w:rsidRPr="009D64D1" w14:paraId="0F756692" w14:textId="77777777" w:rsidTr="003D5237">
        <w:trPr>
          <w:jc w:val="center"/>
        </w:trPr>
        <w:tc>
          <w:tcPr>
            <w:tcW w:w="3055" w:type="dxa"/>
          </w:tcPr>
          <w:p w14:paraId="1BE85180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Doppler shift offset</w:t>
            </w:r>
          </w:p>
        </w:tc>
        <w:tc>
          <w:tcPr>
            <w:tcW w:w="5104" w:type="dxa"/>
          </w:tcPr>
          <w:p w14:paraId="3A8B5CD7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1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28</w:t>
            </w:r>
          </w:p>
        </w:tc>
      </w:tr>
      <w:tr w:rsidR="009D64D1" w:rsidRPr="009D64D1" w14:paraId="0F520211" w14:textId="77777777" w:rsidTr="003D5237">
        <w:trPr>
          <w:jc w:val="center"/>
        </w:trPr>
        <w:tc>
          <w:tcPr>
            <w:tcW w:w="3055" w:type="dxa"/>
          </w:tcPr>
          <w:p w14:paraId="25ECA6F0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/>
                <w:b/>
                <w:bCs/>
              </w:rPr>
              <w:t>Transmit timing offset</w:t>
            </w:r>
          </w:p>
        </w:tc>
        <w:tc>
          <w:tcPr>
            <w:tcW w:w="5104" w:type="dxa"/>
          </w:tcPr>
          <w:p w14:paraId="02CD0C00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rFonts w:eastAsiaTheme="minorEastAsia" w:hint="eastAsia"/>
                <w:b/>
                <w:bCs/>
                <w:lang w:eastAsia="zh-CN"/>
              </w:rPr>
              <w:t>[</w:t>
            </w:r>
            <w:r w:rsidRPr="009D64D1">
              <w:rPr>
                <w:rFonts w:eastAsiaTheme="minorEastAsia"/>
                <w:b/>
                <w:bCs/>
                <w:lang w:eastAsia="zh-CN"/>
              </w:rPr>
              <w:t>0.01] us per subframe</w:t>
            </w:r>
          </w:p>
        </w:tc>
      </w:tr>
      <w:tr w:rsidR="009D64D1" w:rsidRPr="009D64D1" w14:paraId="6D833CFB" w14:textId="77777777" w:rsidTr="003D5237">
        <w:trPr>
          <w:jc w:val="center"/>
        </w:trPr>
        <w:tc>
          <w:tcPr>
            <w:tcW w:w="3055" w:type="dxa"/>
            <w:vAlign w:val="center"/>
          </w:tcPr>
          <w:p w14:paraId="58260425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Fraction of maximum throughput</w:t>
            </w:r>
          </w:p>
        </w:tc>
        <w:tc>
          <w:tcPr>
            <w:tcW w:w="5104" w:type="dxa"/>
          </w:tcPr>
          <w:p w14:paraId="4579D23D" w14:textId="77777777" w:rsidR="009D64D1" w:rsidRPr="009D64D1" w:rsidRDefault="009D64D1" w:rsidP="003D5237">
            <w:pPr>
              <w:pStyle w:val="TAC"/>
              <w:rPr>
                <w:rFonts w:eastAsiaTheme="minorEastAsia"/>
                <w:b/>
                <w:bCs/>
              </w:rPr>
            </w:pPr>
            <w:r w:rsidRPr="009D64D1">
              <w:rPr>
                <w:b/>
                <w:bCs/>
              </w:rPr>
              <w:t>70%</w:t>
            </w:r>
          </w:p>
        </w:tc>
      </w:tr>
    </w:tbl>
    <w:p w14:paraId="5EC76CAE" w14:textId="77777777" w:rsidR="009D64D1" w:rsidRPr="009D64D1" w:rsidRDefault="009D64D1" w:rsidP="009D64D1">
      <w:pPr>
        <w:jc w:val="both"/>
        <w:rPr>
          <w:b/>
          <w:bCs/>
          <w:lang w:eastAsia="zh-CN"/>
        </w:rPr>
      </w:pPr>
    </w:p>
    <w:p w14:paraId="23A14706" w14:textId="77777777" w:rsidR="009D64D1" w:rsidRPr="009D64D1" w:rsidRDefault="009D64D1" w:rsidP="009D64D1">
      <w:pPr>
        <w:jc w:val="center"/>
        <w:rPr>
          <w:b/>
          <w:bCs/>
          <w:lang w:eastAsia="zh-CN"/>
        </w:rPr>
      </w:pPr>
      <w:r w:rsidRPr="009D64D1">
        <w:rPr>
          <w:rFonts w:hint="eastAsia"/>
          <w:b/>
          <w:bCs/>
          <w:lang w:eastAsia="zh-CN"/>
        </w:rPr>
        <w:t>T</w:t>
      </w:r>
      <w:r w:rsidRPr="009D64D1">
        <w:rPr>
          <w:b/>
          <w:bCs/>
          <w:lang w:eastAsia="zh-CN"/>
        </w:rPr>
        <w:t>able 3:  Simulation assumption for NB-IoT PUSCH 1</w:t>
      </w:r>
    </w:p>
    <w:tbl>
      <w:tblPr>
        <w:tblStyle w:val="TableGrid"/>
        <w:tblW w:w="9869" w:type="dxa"/>
        <w:jc w:val="center"/>
        <w:tblLook w:val="04A0" w:firstRow="1" w:lastRow="0" w:firstColumn="1" w:lastColumn="0" w:noHBand="0" w:noVBand="1"/>
      </w:tblPr>
      <w:tblGrid>
        <w:gridCol w:w="675"/>
        <w:gridCol w:w="1444"/>
        <w:gridCol w:w="1171"/>
        <w:gridCol w:w="1245"/>
        <w:gridCol w:w="699"/>
        <w:gridCol w:w="1053"/>
        <w:gridCol w:w="1196"/>
        <w:gridCol w:w="1686"/>
        <w:gridCol w:w="700"/>
      </w:tblGrid>
      <w:tr w:rsidR="009D64D1" w:rsidRPr="009D64D1" w14:paraId="72E287FA" w14:textId="77777777" w:rsidTr="003D5237">
        <w:trPr>
          <w:trHeight w:val="471"/>
          <w:jc w:val="center"/>
        </w:trPr>
        <w:tc>
          <w:tcPr>
            <w:tcW w:w="675" w:type="dxa"/>
            <w:vAlign w:val="center"/>
          </w:tcPr>
          <w:p w14:paraId="7D2E75A9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C</w:t>
            </w:r>
            <w:r w:rsidRPr="009D64D1">
              <w:rPr>
                <w:b/>
                <w:bCs/>
              </w:rPr>
              <w:t xml:space="preserve">ase </w:t>
            </w:r>
          </w:p>
        </w:tc>
        <w:tc>
          <w:tcPr>
            <w:tcW w:w="1444" w:type="dxa"/>
            <w:vAlign w:val="center"/>
          </w:tcPr>
          <w:p w14:paraId="7A64D558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A</w:t>
            </w:r>
            <w:r w:rsidRPr="009D64D1">
              <w:rPr>
                <w:b/>
                <w:bCs/>
              </w:rPr>
              <w:t>ntenna configuration</w:t>
            </w:r>
          </w:p>
        </w:tc>
        <w:tc>
          <w:tcPr>
            <w:tcW w:w="1171" w:type="dxa"/>
            <w:vAlign w:val="center"/>
          </w:tcPr>
          <w:p w14:paraId="0959820A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 xml:space="preserve">Repetition </w:t>
            </w:r>
          </w:p>
        </w:tc>
        <w:tc>
          <w:tcPr>
            <w:tcW w:w="1245" w:type="dxa"/>
            <w:vAlign w:val="center"/>
          </w:tcPr>
          <w:p w14:paraId="49DE70DB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C</w:t>
            </w:r>
            <w:r w:rsidRPr="009D64D1">
              <w:rPr>
                <w:b/>
                <w:bCs/>
                <w:lang w:eastAsia="zh-CN"/>
              </w:rPr>
              <w:t xml:space="preserve">hannel </w:t>
            </w:r>
          </w:p>
        </w:tc>
        <w:tc>
          <w:tcPr>
            <w:tcW w:w="699" w:type="dxa"/>
            <w:vAlign w:val="center"/>
          </w:tcPr>
          <w:p w14:paraId="759C5660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T</w:t>
            </w:r>
            <w:r w:rsidRPr="009D64D1">
              <w:rPr>
                <w:b/>
                <w:bCs/>
                <w:lang w:eastAsia="zh-CN"/>
              </w:rPr>
              <w:t>one</w:t>
            </w:r>
          </w:p>
        </w:tc>
        <w:tc>
          <w:tcPr>
            <w:tcW w:w="1053" w:type="dxa"/>
            <w:vAlign w:val="center"/>
          </w:tcPr>
          <w:p w14:paraId="09AA9265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SCS</w:t>
            </w:r>
          </w:p>
        </w:tc>
        <w:tc>
          <w:tcPr>
            <w:tcW w:w="1196" w:type="dxa"/>
            <w:vAlign w:val="center"/>
          </w:tcPr>
          <w:p w14:paraId="6FBEE75C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A</w:t>
            </w:r>
            <w:r w:rsidRPr="009D64D1">
              <w:rPr>
                <w:b/>
                <w:bCs/>
                <w:lang w:eastAsia="zh-CN"/>
              </w:rPr>
              <w:t xml:space="preserve">dditional </w:t>
            </w:r>
          </w:p>
          <w:p w14:paraId="09BE96E2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D</w:t>
            </w:r>
            <w:r w:rsidRPr="009D64D1">
              <w:rPr>
                <w:b/>
                <w:bCs/>
                <w:lang w:eastAsia="zh-CN"/>
              </w:rPr>
              <w:t xml:space="preserve">oppler </w:t>
            </w:r>
          </w:p>
        </w:tc>
        <w:tc>
          <w:tcPr>
            <w:tcW w:w="1686" w:type="dxa"/>
            <w:vAlign w:val="center"/>
          </w:tcPr>
          <w:p w14:paraId="6FAF0349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 xml:space="preserve">Additional </w:t>
            </w:r>
          </w:p>
          <w:p w14:paraId="281E07A6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T</w:t>
            </w:r>
            <w:r w:rsidRPr="009D64D1">
              <w:rPr>
                <w:b/>
                <w:bCs/>
                <w:lang w:eastAsia="zh-CN"/>
              </w:rPr>
              <w:t>iming offset</w:t>
            </w:r>
          </w:p>
        </w:tc>
        <w:tc>
          <w:tcPr>
            <w:tcW w:w="700" w:type="dxa"/>
            <w:vAlign w:val="center"/>
          </w:tcPr>
          <w:p w14:paraId="23183629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F</w:t>
            </w:r>
            <w:r w:rsidRPr="009D64D1">
              <w:rPr>
                <w:b/>
                <w:bCs/>
                <w:lang w:eastAsia="zh-CN"/>
              </w:rPr>
              <w:t>RC</w:t>
            </w:r>
          </w:p>
        </w:tc>
      </w:tr>
      <w:tr w:rsidR="009D64D1" w:rsidRPr="009D64D1" w14:paraId="47EB1FD8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77876DCA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444" w:type="dxa"/>
            <w:vAlign w:val="center"/>
          </w:tcPr>
          <w:p w14:paraId="218BD4D9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1T1R</w:t>
            </w:r>
          </w:p>
        </w:tc>
        <w:tc>
          <w:tcPr>
            <w:tcW w:w="1171" w:type="dxa"/>
            <w:vAlign w:val="center"/>
          </w:tcPr>
          <w:p w14:paraId="0C71430E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702628BB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02F57411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1D725378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3.75KHz</w:t>
            </w:r>
          </w:p>
        </w:tc>
        <w:tc>
          <w:tcPr>
            <w:tcW w:w="1196" w:type="dxa"/>
            <w:vAlign w:val="center"/>
          </w:tcPr>
          <w:p w14:paraId="45F8EB47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7966D49D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78F7725C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9D64D1" w:rsidRPr="009D64D1" w14:paraId="4A4AC435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22317504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2</w:t>
            </w:r>
          </w:p>
        </w:tc>
        <w:tc>
          <w:tcPr>
            <w:tcW w:w="1444" w:type="dxa"/>
            <w:vAlign w:val="center"/>
          </w:tcPr>
          <w:p w14:paraId="5E62E23C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1T1R</w:t>
            </w:r>
          </w:p>
        </w:tc>
        <w:tc>
          <w:tcPr>
            <w:tcW w:w="1171" w:type="dxa"/>
            <w:vAlign w:val="center"/>
          </w:tcPr>
          <w:p w14:paraId="128DF217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6A8D0B1C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TDLA100-1</w:t>
            </w:r>
          </w:p>
        </w:tc>
        <w:tc>
          <w:tcPr>
            <w:tcW w:w="699" w:type="dxa"/>
            <w:vAlign w:val="center"/>
          </w:tcPr>
          <w:p w14:paraId="3FF01833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78DD2CFF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3</w:t>
            </w:r>
            <w:r w:rsidRPr="009D64D1">
              <w:rPr>
                <w:b/>
                <w:bCs/>
                <w:lang w:eastAsia="zh-CN"/>
              </w:rPr>
              <w:t>.75KHz</w:t>
            </w:r>
          </w:p>
        </w:tc>
        <w:tc>
          <w:tcPr>
            <w:tcW w:w="1196" w:type="dxa"/>
            <w:vAlign w:val="center"/>
          </w:tcPr>
          <w:p w14:paraId="581435FC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1A67EE6C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203271F7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9D64D1" w:rsidRPr="009D64D1" w14:paraId="3D45C250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3155F6ED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3</w:t>
            </w:r>
          </w:p>
        </w:tc>
        <w:tc>
          <w:tcPr>
            <w:tcW w:w="1444" w:type="dxa"/>
            <w:vAlign w:val="center"/>
          </w:tcPr>
          <w:p w14:paraId="49EEBB7D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669B78A2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756FD0F7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5DB08612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58144192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3</w:t>
            </w:r>
            <w:r w:rsidRPr="009D64D1">
              <w:rPr>
                <w:b/>
                <w:bCs/>
                <w:lang w:eastAsia="zh-CN"/>
              </w:rPr>
              <w:t>.75KH</w:t>
            </w:r>
            <w:r w:rsidRPr="009D64D1">
              <w:rPr>
                <w:rFonts w:hint="eastAsia"/>
                <w:b/>
                <w:bCs/>
                <w:lang w:eastAsia="zh-CN"/>
              </w:rPr>
              <w:t>z</w:t>
            </w:r>
          </w:p>
        </w:tc>
        <w:tc>
          <w:tcPr>
            <w:tcW w:w="1196" w:type="dxa"/>
            <w:vAlign w:val="center"/>
          </w:tcPr>
          <w:p w14:paraId="1C24607F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3A96B58A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42BF3AF6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9D64D1" w:rsidRPr="009D64D1" w14:paraId="0044242A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383C53D3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4</w:t>
            </w:r>
          </w:p>
        </w:tc>
        <w:tc>
          <w:tcPr>
            <w:tcW w:w="1444" w:type="dxa"/>
            <w:vAlign w:val="center"/>
          </w:tcPr>
          <w:p w14:paraId="7D689A8B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30FDBEFB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4</w:t>
            </w:r>
          </w:p>
        </w:tc>
        <w:tc>
          <w:tcPr>
            <w:tcW w:w="1245" w:type="dxa"/>
            <w:vAlign w:val="center"/>
          </w:tcPr>
          <w:p w14:paraId="11948006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TDLA100-1</w:t>
            </w:r>
          </w:p>
        </w:tc>
        <w:tc>
          <w:tcPr>
            <w:tcW w:w="699" w:type="dxa"/>
            <w:vAlign w:val="center"/>
          </w:tcPr>
          <w:p w14:paraId="09001BAF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</w:t>
            </w:r>
          </w:p>
        </w:tc>
        <w:tc>
          <w:tcPr>
            <w:tcW w:w="1053" w:type="dxa"/>
            <w:vAlign w:val="center"/>
          </w:tcPr>
          <w:p w14:paraId="6432B036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3</w:t>
            </w:r>
            <w:r w:rsidRPr="009D64D1">
              <w:rPr>
                <w:b/>
                <w:bCs/>
                <w:lang w:eastAsia="zh-CN"/>
              </w:rPr>
              <w:t>.75KHz</w:t>
            </w:r>
          </w:p>
        </w:tc>
        <w:tc>
          <w:tcPr>
            <w:tcW w:w="1196" w:type="dxa"/>
            <w:vAlign w:val="center"/>
          </w:tcPr>
          <w:p w14:paraId="079EE4D5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1</w:t>
            </w:r>
            <w:r w:rsidRPr="009D64D1">
              <w:rPr>
                <w:b/>
                <w:bCs/>
                <w:lang w:eastAsia="zh-CN"/>
              </w:rPr>
              <w:t>28</w:t>
            </w:r>
          </w:p>
        </w:tc>
        <w:tc>
          <w:tcPr>
            <w:tcW w:w="1686" w:type="dxa"/>
            <w:vAlign w:val="center"/>
          </w:tcPr>
          <w:p w14:paraId="75BD715A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0.32:0.32:2.56]</w:t>
            </w:r>
          </w:p>
        </w:tc>
        <w:tc>
          <w:tcPr>
            <w:tcW w:w="700" w:type="dxa"/>
            <w:vAlign w:val="center"/>
          </w:tcPr>
          <w:p w14:paraId="7FB28FD0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A16-1</w:t>
            </w:r>
          </w:p>
        </w:tc>
      </w:tr>
      <w:tr w:rsidR="009D64D1" w:rsidRPr="009D64D1" w14:paraId="78367B74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512C0DA3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5</w:t>
            </w:r>
          </w:p>
        </w:tc>
        <w:tc>
          <w:tcPr>
            <w:tcW w:w="1444" w:type="dxa"/>
            <w:vAlign w:val="center"/>
          </w:tcPr>
          <w:p w14:paraId="221410C4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1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76D3FC4D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3D8312A7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686F7418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16C5BE59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3B2418F3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72DDFA17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48D04010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  <w:tr w:rsidR="009D64D1" w:rsidRPr="009D64D1" w14:paraId="2FCF7E96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5D2B0295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6</w:t>
            </w:r>
          </w:p>
        </w:tc>
        <w:tc>
          <w:tcPr>
            <w:tcW w:w="1444" w:type="dxa"/>
            <w:vAlign w:val="center"/>
          </w:tcPr>
          <w:p w14:paraId="560EE844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1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14F16640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0BEC6E29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TDLA100-1</w:t>
            </w:r>
          </w:p>
        </w:tc>
        <w:tc>
          <w:tcPr>
            <w:tcW w:w="699" w:type="dxa"/>
            <w:vAlign w:val="center"/>
          </w:tcPr>
          <w:p w14:paraId="084AC442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3757D5A5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3FABE139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3FEC3015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62FD7071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  <w:tr w:rsidR="009D64D1" w:rsidRPr="009D64D1" w14:paraId="4F1AB8F8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46380AAC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7</w:t>
            </w:r>
          </w:p>
        </w:tc>
        <w:tc>
          <w:tcPr>
            <w:tcW w:w="1444" w:type="dxa"/>
            <w:vAlign w:val="center"/>
          </w:tcPr>
          <w:p w14:paraId="6EFE3B94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2A408777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0899ACE3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TDLC5-1</w:t>
            </w:r>
          </w:p>
        </w:tc>
        <w:tc>
          <w:tcPr>
            <w:tcW w:w="699" w:type="dxa"/>
            <w:vAlign w:val="center"/>
          </w:tcPr>
          <w:p w14:paraId="0A8A2CFA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71EC223F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0AEACA45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6C5E6473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7C407022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  <w:tr w:rsidR="009D64D1" w:rsidRPr="009D64D1" w14:paraId="1B71D247" w14:textId="77777777" w:rsidTr="003D5237">
        <w:trPr>
          <w:trHeight w:val="265"/>
          <w:jc w:val="center"/>
        </w:trPr>
        <w:tc>
          <w:tcPr>
            <w:tcW w:w="675" w:type="dxa"/>
            <w:vAlign w:val="center"/>
          </w:tcPr>
          <w:p w14:paraId="4F36DC3B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lastRenderedPageBreak/>
              <w:t>8</w:t>
            </w:r>
          </w:p>
        </w:tc>
        <w:tc>
          <w:tcPr>
            <w:tcW w:w="1444" w:type="dxa"/>
            <w:vAlign w:val="center"/>
          </w:tcPr>
          <w:p w14:paraId="06ABB0FC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>1T</w:t>
            </w:r>
            <w:r w:rsidRPr="009D64D1">
              <w:rPr>
                <w:b/>
                <w:bCs/>
              </w:rPr>
              <w:t>2</w:t>
            </w:r>
            <w:r w:rsidRPr="009D64D1">
              <w:rPr>
                <w:rFonts w:hint="eastAsia"/>
                <w:b/>
                <w:bCs/>
              </w:rPr>
              <w:t>R</w:t>
            </w:r>
          </w:p>
        </w:tc>
        <w:tc>
          <w:tcPr>
            <w:tcW w:w="1171" w:type="dxa"/>
            <w:vAlign w:val="center"/>
          </w:tcPr>
          <w:p w14:paraId="03B15618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16</w:t>
            </w:r>
          </w:p>
        </w:tc>
        <w:tc>
          <w:tcPr>
            <w:tcW w:w="1245" w:type="dxa"/>
            <w:vAlign w:val="center"/>
          </w:tcPr>
          <w:p w14:paraId="45408014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rFonts w:hint="eastAsia"/>
                <w:b/>
                <w:bCs/>
              </w:rPr>
              <w:t xml:space="preserve">NTN </w:t>
            </w:r>
            <w:r w:rsidRPr="009D64D1">
              <w:rPr>
                <w:b/>
                <w:bCs/>
              </w:rPr>
              <w:t>TDLA100-1</w:t>
            </w:r>
          </w:p>
        </w:tc>
        <w:tc>
          <w:tcPr>
            <w:tcW w:w="699" w:type="dxa"/>
            <w:vAlign w:val="center"/>
          </w:tcPr>
          <w:p w14:paraId="567E634B" w14:textId="77777777" w:rsidR="009D64D1" w:rsidRPr="009D64D1" w:rsidRDefault="009D64D1" w:rsidP="003D5237">
            <w:pPr>
              <w:jc w:val="center"/>
              <w:rPr>
                <w:b/>
                <w:bCs/>
              </w:rPr>
            </w:pPr>
            <w:r w:rsidRPr="009D64D1">
              <w:rPr>
                <w:b/>
                <w:bCs/>
              </w:rPr>
              <w:t>12</w:t>
            </w:r>
          </w:p>
        </w:tc>
        <w:tc>
          <w:tcPr>
            <w:tcW w:w="1053" w:type="dxa"/>
            <w:vAlign w:val="center"/>
          </w:tcPr>
          <w:p w14:paraId="49B420E4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15KHz</w:t>
            </w:r>
          </w:p>
        </w:tc>
        <w:tc>
          <w:tcPr>
            <w:tcW w:w="1196" w:type="dxa"/>
            <w:vAlign w:val="center"/>
          </w:tcPr>
          <w:p w14:paraId="1E5EB335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8</w:t>
            </w:r>
          </w:p>
        </w:tc>
        <w:tc>
          <w:tcPr>
            <w:tcW w:w="1686" w:type="dxa"/>
            <w:vAlign w:val="center"/>
          </w:tcPr>
          <w:p w14:paraId="320DACB4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rFonts w:hint="eastAsia"/>
                <w:b/>
                <w:bCs/>
                <w:lang w:eastAsia="zh-CN"/>
              </w:rPr>
              <w:t>[</w:t>
            </w:r>
            <w:r w:rsidRPr="009D64D1">
              <w:rPr>
                <w:b/>
                <w:bCs/>
                <w:lang w:eastAsia="zh-CN"/>
              </w:rPr>
              <w:t>0.01:0.01:0.16]</w:t>
            </w:r>
          </w:p>
        </w:tc>
        <w:tc>
          <w:tcPr>
            <w:tcW w:w="700" w:type="dxa"/>
            <w:vAlign w:val="center"/>
          </w:tcPr>
          <w:p w14:paraId="51A754EC" w14:textId="77777777" w:rsidR="009D64D1" w:rsidRPr="009D64D1" w:rsidRDefault="009D64D1" w:rsidP="003D5237">
            <w:pPr>
              <w:jc w:val="center"/>
              <w:rPr>
                <w:b/>
                <w:bCs/>
                <w:lang w:eastAsia="zh-CN"/>
              </w:rPr>
            </w:pPr>
            <w:r w:rsidRPr="009D64D1">
              <w:rPr>
                <w:b/>
                <w:bCs/>
                <w:lang w:eastAsia="zh-CN"/>
              </w:rPr>
              <w:t>A16-5</w:t>
            </w:r>
          </w:p>
        </w:tc>
      </w:tr>
    </w:tbl>
    <w:p w14:paraId="08313158" w14:textId="76F958B0" w:rsidR="00AD7ED5" w:rsidRDefault="00AD7ED5" w:rsidP="00C54CD3">
      <w:pPr>
        <w:jc w:val="both"/>
        <w:rPr>
          <w:lang w:eastAsia="zh-CN"/>
        </w:rPr>
      </w:pPr>
    </w:p>
    <w:p w14:paraId="359765BF" w14:textId="77777777" w:rsidR="007135FE" w:rsidRDefault="007135FE" w:rsidP="00C54CD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6F615245" w:rsidR="007E176D" w:rsidRPr="00D272C3" w:rsidRDefault="002F5A61" w:rsidP="00C54CD3">
      <w:pPr>
        <w:pStyle w:val="Reference"/>
      </w:pPr>
      <w:r w:rsidRPr="002F5A61">
        <w:rPr>
          <w:lang w:val="en-US"/>
        </w:rPr>
        <w:t>RP-231407</w:t>
      </w:r>
      <w:r w:rsidR="004F5ECC">
        <w:rPr>
          <w:lang w:val="en-US"/>
        </w:rPr>
        <w:t xml:space="preserve">, </w:t>
      </w:r>
      <w:r w:rsidR="00802B3D">
        <w:rPr>
          <w:lang w:val="en-US"/>
        </w:rPr>
        <w:t xml:space="preserve">WID on </w:t>
      </w:r>
      <w:r>
        <w:rPr>
          <w:lang w:val="en-US"/>
        </w:rPr>
        <w:t>IoT</w:t>
      </w:r>
      <w:r w:rsidR="00802B3D" w:rsidRPr="00802B3D">
        <w:rPr>
          <w:lang w:val="en-US"/>
        </w:rPr>
        <w:t xml:space="preserve"> NTN (Non-Terrestrial Networks) enhancements</w:t>
      </w:r>
      <w:r w:rsidR="004F5ECC">
        <w:rPr>
          <w:lang w:val="en-US"/>
        </w:rPr>
        <w:t xml:space="preserve"> </w:t>
      </w:r>
    </w:p>
    <w:sectPr w:rsidR="007E176D" w:rsidRPr="00D272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9B1FE" w14:textId="77777777" w:rsidR="0034543B" w:rsidRDefault="0034543B" w:rsidP="00EA0BFA">
      <w:pPr>
        <w:spacing w:after="0" w:line="240" w:lineRule="auto"/>
      </w:pPr>
      <w:r>
        <w:separator/>
      </w:r>
    </w:p>
  </w:endnote>
  <w:endnote w:type="continuationSeparator" w:id="0">
    <w:p w14:paraId="202E7D44" w14:textId="77777777" w:rsidR="0034543B" w:rsidRDefault="0034543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3AB2" w14:textId="77777777" w:rsidR="0034543B" w:rsidRDefault="0034543B" w:rsidP="00EA0BFA">
      <w:pPr>
        <w:spacing w:after="0" w:line="240" w:lineRule="auto"/>
      </w:pPr>
      <w:r>
        <w:separator/>
      </w:r>
    </w:p>
  </w:footnote>
  <w:footnote w:type="continuationSeparator" w:id="0">
    <w:p w14:paraId="3E0411DD" w14:textId="77777777" w:rsidR="0034543B" w:rsidRDefault="0034543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53D0"/>
    <w:multiLevelType w:val="hybridMultilevel"/>
    <w:tmpl w:val="427608EE"/>
    <w:lvl w:ilvl="0" w:tplc="F52E7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6D6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45D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F9A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62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2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0C1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A2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912E20"/>
    <w:multiLevelType w:val="hybridMultilevel"/>
    <w:tmpl w:val="9152812E"/>
    <w:lvl w:ilvl="0" w:tplc="4ED6F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C97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10B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0C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CCD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6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C0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69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E7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FE0478"/>
    <w:multiLevelType w:val="hybridMultilevel"/>
    <w:tmpl w:val="51FED54C"/>
    <w:lvl w:ilvl="0" w:tplc="59EC1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847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F8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8B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A9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A6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8C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29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AD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55AAE"/>
    <w:multiLevelType w:val="hybridMultilevel"/>
    <w:tmpl w:val="05F4CAFC"/>
    <w:lvl w:ilvl="0" w:tplc="DB5A9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0884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EB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08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61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20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4A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09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FC8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336BF1"/>
    <w:multiLevelType w:val="hybridMultilevel"/>
    <w:tmpl w:val="AA7019FA"/>
    <w:lvl w:ilvl="0" w:tplc="DBEEE72E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8402D"/>
    <w:multiLevelType w:val="hybridMultilevel"/>
    <w:tmpl w:val="7E5AD7A4"/>
    <w:lvl w:ilvl="0" w:tplc="31AAC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60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65C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14893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A9B6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63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8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89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21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C86C7F"/>
    <w:multiLevelType w:val="hybridMultilevel"/>
    <w:tmpl w:val="2CC292D8"/>
    <w:lvl w:ilvl="0" w:tplc="CF9E62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862B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1692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EEE37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A2EA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E1B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A484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AE2E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2870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D25F80"/>
    <w:multiLevelType w:val="hybridMultilevel"/>
    <w:tmpl w:val="F356C928"/>
    <w:lvl w:ilvl="0" w:tplc="3EC47984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0238DF"/>
    <w:multiLevelType w:val="hybridMultilevel"/>
    <w:tmpl w:val="E79E2320"/>
    <w:lvl w:ilvl="0" w:tplc="E63AF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EA5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F2D7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863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E3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67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E4C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1AE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B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105DEB"/>
    <w:multiLevelType w:val="hybridMultilevel"/>
    <w:tmpl w:val="7D6E4CD6"/>
    <w:lvl w:ilvl="0" w:tplc="00A63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A8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8ACD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08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4A6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2D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28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884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C0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B8055F"/>
    <w:multiLevelType w:val="hybridMultilevel"/>
    <w:tmpl w:val="6AFCA218"/>
    <w:lvl w:ilvl="0" w:tplc="21EA5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AF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6E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2B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4A8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86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81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6340BA"/>
    <w:multiLevelType w:val="hybridMultilevel"/>
    <w:tmpl w:val="D2A6DD46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D52D0D"/>
    <w:multiLevelType w:val="hybridMultilevel"/>
    <w:tmpl w:val="F57C1FFE"/>
    <w:lvl w:ilvl="0" w:tplc="3EC47984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130FFE"/>
    <w:multiLevelType w:val="hybridMultilevel"/>
    <w:tmpl w:val="81D68560"/>
    <w:lvl w:ilvl="0" w:tplc="A3324B7E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E4714"/>
    <w:multiLevelType w:val="hybridMultilevel"/>
    <w:tmpl w:val="A5345A74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10" w:hanging="420"/>
      </w:pPr>
      <w:rPr>
        <w:rFonts w:ascii="Times New Roman" w:eastAsia="Times New Roman" w:hAnsi="Times New Roman" w:cs="Times New Roman" w:hint="default"/>
      </w:rPr>
    </w:lvl>
    <w:lvl w:ilvl="3" w:tplc="5C6C2CFC">
      <w:numFmt w:val="bullet"/>
      <w:lvlText w:val="-"/>
      <w:lvlJc w:val="left"/>
      <w:pPr>
        <w:ind w:left="1730" w:hanging="420"/>
      </w:pPr>
      <w:rPr>
        <w:rFonts w:ascii="Times New Roman" w:eastAsia="Times New Roman" w:hAnsi="Times New Roman" w:cs="Times New Roman" w:hint="default"/>
      </w:rPr>
    </w:lvl>
    <w:lvl w:ilvl="4" w:tplc="5C6C2CFC">
      <w:numFmt w:val="bullet"/>
      <w:lvlText w:val="-"/>
      <w:lvlJc w:val="left"/>
      <w:pPr>
        <w:ind w:left="2150" w:hanging="420"/>
      </w:pPr>
      <w:rPr>
        <w:rFonts w:ascii="Times New Roman" w:eastAsia="Times New Roman" w:hAnsi="Times New Roman" w:cs="Times New Roman" w:hint="default"/>
      </w:rPr>
    </w:lvl>
    <w:lvl w:ilvl="5" w:tplc="5AE69472">
      <w:numFmt w:val="bullet"/>
      <w:lvlText w:val="-"/>
      <w:lvlJc w:val="left"/>
      <w:pPr>
        <w:ind w:left="2570" w:hanging="420"/>
      </w:pPr>
      <w:rPr>
        <w:rFonts w:ascii="Calibri" w:eastAsia="宋体" w:hAnsi="Calibri" w:cs="Calibri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9" w15:restartNumberingAfterBreak="0">
    <w:nsid w:val="645B4604"/>
    <w:multiLevelType w:val="hybridMultilevel"/>
    <w:tmpl w:val="942AA9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2A2690"/>
    <w:multiLevelType w:val="hybridMultilevel"/>
    <w:tmpl w:val="294230E8"/>
    <w:lvl w:ilvl="0" w:tplc="8DF69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46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183A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4E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6F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A9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88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C3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C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num w:numId="1">
    <w:abstractNumId w:val="14"/>
  </w:num>
  <w:num w:numId="2">
    <w:abstractNumId w:val="18"/>
  </w:num>
  <w:num w:numId="3">
    <w:abstractNumId w:val="21"/>
  </w:num>
  <w:num w:numId="4">
    <w:abstractNumId w:val="16"/>
  </w:num>
  <w:num w:numId="5">
    <w:abstractNumId w:val="8"/>
  </w:num>
  <w:num w:numId="6">
    <w:abstractNumId w:val="1"/>
  </w:num>
  <w:num w:numId="7">
    <w:abstractNumId w:val="12"/>
  </w:num>
  <w:num w:numId="8">
    <w:abstractNumId w:val="5"/>
  </w:num>
  <w:num w:numId="9">
    <w:abstractNumId w:val="11"/>
  </w:num>
  <w:num w:numId="10">
    <w:abstractNumId w:val="10"/>
  </w:num>
  <w:num w:numId="11">
    <w:abstractNumId w:val="2"/>
  </w:num>
  <w:num w:numId="12">
    <w:abstractNumId w:val="20"/>
  </w:num>
  <w:num w:numId="13">
    <w:abstractNumId w:val="3"/>
  </w:num>
  <w:num w:numId="14">
    <w:abstractNumId w:val="6"/>
  </w:num>
  <w:num w:numId="15">
    <w:abstractNumId w:val="4"/>
  </w:num>
  <w:num w:numId="16">
    <w:abstractNumId w:val="19"/>
  </w:num>
  <w:num w:numId="17">
    <w:abstractNumId w:val="17"/>
  </w:num>
  <w:num w:numId="18">
    <w:abstractNumId w:val="9"/>
  </w:num>
  <w:num w:numId="19">
    <w:abstractNumId w:val="15"/>
  </w:num>
  <w:num w:numId="20">
    <w:abstractNumId w:val="7"/>
  </w:num>
  <w:num w:numId="21">
    <w:abstractNumId w:val="0"/>
  </w:num>
  <w:num w:numId="2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5218"/>
    <w:rsid w:val="000066E5"/>
    <w:rsid w:val="000070A9"/>
    <w:rsid w:val="00010AA5"/>
    <w:rsid w:val="00012E82"/>
    <w:rsid w:val="00012F92"/>
    <w:rsid w:val="00014A92"/>
    <w:rsid w:val="00015DC0"/>
    <w:rsid w:val="00015F13"/>
    <w:rsid w:val="00016385"/>
    <w:rsid w:val="00017087"/>
    <w:rsid w:val="00017FD0"/>
    <w:rsid w:val="0002149B"/>
    <w:rsid w:val="000221A3"/>
    <w:rsid w:val="00023073"/>
    <w:rsid w:val="000251DA"/>
    <w:rsid w:val="00025DA4"/>
    <w:rsid w:val="000266D0"/>
    <w:rsid w:val="0002708E"/>
    <w:rsid w:val="000341EE"/>
    <w:rsid w:val="000367E9"/>
    <w:rsid w:val="00037097"/>
    <w:rsid w:val="000407C1"/>
    <w:rsid w:val="0004287F"/>
    <w:rsid w:val="00042CBA"/>
    <w:rsid w:val="000447AA"/>
    <w:rsid w:val="00045FE1"/>
    <w:rsid w:val="0005653A"/>
    <w:rsid w:val="000566FD"/>
    <w:rsid w:val="000573F4"/>
    <w:rsid w:val="00057513"/>
    <w:rsid w:val="000619E5"/>
    <w:rsid w:val="000619F6"/>
    <w:rsid w:val="00062202"/>
    <w:rsid w:val="000644DC"/>
    <w:rsid w:val="0006469C"/>
    <w:rsid w:val="000665CD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4A14"/>
    <w:rsid w:val="00085575"/>
    <w:rsid w:val="00086AC2"/>
    <w:rsid w:val="0008774C"/>
    <w:rsid w:val="000878BA"/>
    <w:rsid w:val="00087EE8"/>
    <w:rsid w:val="0009087E"/>
    <w:rsid w:val="00090BEC"/>
    <w:rsid w:val="00091EA3"/>
    <w:rsid w:val="00093C51"/>
    <w:rsid w:val="00094CE4"/>
    <w:rsid w:val="00094FD4"/>
    <w:rsid w:val="00097396"/>
    <w:rsid w:val="000A103E"/>
    <w:rsid w:val="000A24DA"/>
    <w:rsid w:val="000A4382"/>
    <w:rsid w:val="000A46B2"/>
    <w:rsid w:val="000A7029"/>
    <w:rsid w:val="000B03E8"/>
    <w:rsid w:val="000B19D7"/>
    <w:rsid w:val="000B1DD9"/>
    <w:rsid w:val="000B3BC9"/>
    <w:rsid w:val="000B3C57"/>
    <w:rsid w:val="000B510D"/>
    <w:rsid w:val="000B5D16"/>
    <w:rsid w:val="000B7356"/>
    <w:rsid w:val="000B76E5"/>
    <w:rsid w:val="000B7B3D"/>
    <w:rsid w:val="000C17CE"/>
    <w:rsid w:val="000C4708"/>
    <w:rsid w:val="000C5F69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2755"/>
    <w:rsid w:val="000F28FB"/>
    <w:rsid w:val="000F35F4"/>
    <w:rsid w:val="000F37CE"/>
    <w:rsid w:val="000F438F"/>
    <w:rsid w:val="00101A11"/>
    <w:rsid w:val="00104068"/>
    <w:rsid w:val="001047E8"/>
    <w:rsid w:val="00104D80"/>
    <w:rsid w:val="00105C7A"/>
    <w:rsid w:val="00105E5E"/>
    <w:rsid w:val="0010603D"/>
    <w:rsid w:val="0011098A"/>
    <w:rsid w:val="0011366E"/>
    <w:rsid w:val="001153EB"/>
    <w:rsid w:val="001161AE"/>
    <w:rsid w:val="001161C6"/>
    <w:rsid w:val="0011669F"/>
    <w:rsid w:val="00116DB7"/>
    <w:rsid w:val="001171AC"/>
    <w:rsid w:val="0012023E"/>
    <w:rsid w:val="0012165D"/>
    <w:rsid w:val="001240C6"/>
    <w:rsid w:val="00125049"/>
    <w:rsid w:val="00125CC7"/>
    <w:rsid w:val="001262DB"/>
    <w:rsid w:val="00130993"/>
    <w:rsid w:val="0013459D"/>
    <w:rsid w:val="0013552F"/>
    <w:rsid w:val="001401AF"/>
    <w:rsid w:val="001419A7"/>
    <w:rsid w:val="00141BDE"/>
    <w:rsid w:val="00143D99"/>
    <w:rsid w:val="0014422F"/>
    <w:rsid w:val="001446C5"/>
    <w:rsid w:val="001454E4"/>
    <w:rsid w:val="001455E7"/>
    <w:rsid w:val="00146506"/>
    <w:rsid w:val="00146669"/>
    <w:rsid w:val="00152182"/>
    <w:rsid w:val="00154D93"/>
    <w:rsid w:val="00156134"/>
    <w:rsid w:val="0015637D"/>
    <w:rsid w:val="00163142"/>
    <w:rsid w:val="0016782B"/>
    <w:rsid w:val="00175FCE"/>
    <w:rsid w:val="0017684E"/>
    <w:rsid w:val="00180498"/>
    <w:rsid w:val="001815D0"/>
    <w:rsid w:val="0018282C"/>
    <w:rsid w:val="00182E79"/>
    <w:rsid w:val="00184EFC"/>
    <w:rsid w:val="0018592C"/>
    <w:rsid w:val="00186BD7"/>
    <w:rsid w:val="00187530"/>
    <w:rsid w:val="00187B21"/>
    <w:rsid w:val="0019176C"/>
    <w:rsid w:val="00192D2A"/>
    <w:rsid w:val="00192E67"/>
    <w:rsid w:val="00194492"/>
    <w:rsid w:val="0019600F"/>
    <w:rsid w:val="0019605D"/>
    <w:rsid w:val="001966F5"/>
    <w:rsid w:val="001A0EA4"/>
    <w:rsid w:val="001A2668"/>
    <w:rsid w:val="001A5B18"/>
    <w:rsid w:val="001A5B87"/>
    <w:rsid w:val="001A6022"/>
    <w:rsid w:val="001A64AB"/>
    <w:rsid w:val="001A6BDA"/>
    <w:rsid w:val="001A7A3E"/>
    <w:rsid w:val="001B0A8B"/>
    <w:rsid w:val="001B1399"/>
    <w:rsid w:val="001B34B4"/>
    <w:rsid w:val="001B3F15"/>
    <w:rsid w:val="001C2E9C"/>
    <w:rsid w:val="001C538E"/>
    <w:rsid w:val="001C5784"/>
    <w:rsid w:val="001C59AD"/>
    <w:rsid w:val="001D10CF"/>
    <w:rsid w:val="001E26A6"/>
    <w:rsid w:val="001E43BD"/>
    <w:rsid w:val="001E57BA"/>
    <w:rsid w:val="001E6D0F"/>
    <w:rsid w:val="001F31EA"/>
    <w:rsid w:val="001F3A55"/>
    <w:rsid w:val="001F50C1"/>
    <w:rsid w:val="001F5E88"/>
    <w:rsid w:val="001F6998"/>
    <w:rsid w:val="001F76F3"/>
    <w:rsid w:val="001F7FC0"/>
    <w:rsid w:val="002007C3"/>
    <w:rsid w:val="0020127A"/>
    <w:rsid w:val="0020191E"/>
    <w:rsid w:val="00201B77"/>
    <w:rsid w:val="002032BA"/>
    <w:rsid w:val="00212AC7"/>
    <w:rsid w:val="00213DFB"/>
    <w:rsid w:val="0021462A"/>
    <w:rsid w:val="0021565F"/>
    <w:rsid w:val="002166E6"/>
    <w:rsid w:val="00217934"/>
    <w:rsid w:val="00230214"/>
    <w:rsid w:val="00232F42"/>
    <w:rsid w:val="00234695"/>
    <w:rsid w:val="00235292"/>
    <w:rsid w:val="00235974"/>
    <w:rsid w:val="00241B83"/>
    <w:rsid w:val="002420A4"/>
    <w:rsid w:val="00244B99"/>
    <w:rsid w:val="002452AD"/>
    <w:rsid w:val="002454B4"/>
    <w:rsid w:val="00245E92"/>
    <w:rsid w:val="002470A4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3844"/>
    <w:rsid w:val="00263B62"/>
    <w:rsid w:val="002645D4"/>
    <w:rsid w:val="0026464B"/>
    <w:rsid w:val="00264737"/>
    <w:rsid w:val="00266651"/>
    <w:rsid w:val="00266DB0"/>
    <w:rsid w:val="0027192E"/>
    <w:rsid w:val="002722FF"/>
    <w:rsid w:val="002766F5"/>
    <w:rsid w:val="00280ECE"/>
    <w:rsid w:val="002815DC"/>
    <w:rsid w:val="00281A89"/>
    <w:rsid w:val="00283BE4"/>
    <w:rsid w:val="002844F7"/>
    <w:rsid w:val="00287E04"/>
    <w:rsid w:val="00290CB0"/>
    <w:rsid w:val="00291426"/>
    <w:rsid w:val="00291A7F"/>
    <w:rsid w:val="002932D6"/>
    <w:rsid w:val="00293801"/>
    <w:rsid w:val="002951C3"/>
    <w:rsid w:val="002958CD"/>
    <w:rsid w:val="002971B7"/>
    <w:rsid w:val="002A25D5"/>
    <w:rsid w:val="002A2BC4"/>
    <w:rsid w:val="002A3BFB"/>
    <w:rsid w:val="002A4866"/>
    <w:rsid w:val="002A679A"/>
    <w:rsid w:val="002A6808"/>
    <w:rsid w:val="002A6E83"/>
    <w:rsid w:val="002B01D8"/>
    <w:rsid w:val="002B0DEB"/>
    <w:rsid w:val="002B23B2"/>
    <w:rsid w:val="002B2506"/>
    <w:rsid w:val="002B2B81"/>
    <w:rsid w:val="002B30DD"/>
    <w:rsid w:val="002B3F11"/>
    <w:rsid w:val="002B4631"/>
    <w:rsid w:val="002C103C"/>
    <w:rsid w:val="002C157D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D7BF8"/>
    <w:rsid w:val="002E1D66"/>
    <w:rsid w:val="002E230B"/>
    <w:rsid w:val="002E2341"/>
    <w:rsid w:val="002E3801"/>
    <w:rsid w:val="002E3B06"/>
    <w:rsid w:val="002E4E50"/>
    <w:rsid w:val="002F0B41"/>
    <w:rsid w:val="002F0DBD"/>
    <w:rsid w:val="002F2221"/>
    <w:rsid w:val="002F405C"/>
    <w:rsid w:val="002F5A61"/>
    <w:rsid w:val="002F7DB5"/>
    <w:rsid w:val="00301D03"/>
    <w:rsid w:val="00303CE7"/>
    <w:rsid w:val="00304F1F"/>
    <w:rsid w:val="00305593"/>
    <w:rsid w:val="00310DEE"/>
    <w:rsid w:val="00313830"/>
    <w:rsid w:val="003158B0"/>
    <w:rsid w:val="003227FE"/>
    <w:rsid w:val="003240C8"/>
    <w:rsid w:val="00324E5F"/>
    <w:rsid w:val="003269BD"/>
    <w:rsid w:val="00330524"/>
    <w:rsid w:val="00333E1E"/>
    <w:rsid w:val="003349BA"/>
    <w:rsid w:val="00336F1D"/>
    <w:rsid w:val="00337127"/>
    <w:rsid w:val="00340030"/>
    <w:rsid w:val="00341C1B"/>
    <w:rsid w:val="00343B71"/>
    <w:rsid w:val="0034476E"/>
    <w:rsid w:val="0034543B"/>
    <w:rsid w:val="0034546D"/>
    <w:rsid w:val="00345F49"/>
    <w:rsid w:val="00350119"/>
    <w:rsid w:val="00354865"/>
    <w:rsid w:val="00355E14"/>
    <w:rsid w:val="00356284"/>
    <w:rsid w:val="00357F78"/>
    <w:rsid w:val="00360AE7"/>
    <w:rsid w:val="00363DB5"/>
    <w:rsid w:val="00363F6D"/>
    <w:rsid w:val="00364A21"/>
    <w:rsid w:val="00364AAC"/>
    <w:rsid w:val="003656E9"/>
    <w:rsid w:val="0036647E"/>
    <w:rsid w:val="00367310"/>
    <w:rsid w:val="00371366"/>
    <w:rsid w:val="003721EE"/>
    <w:rsid w:val="00373018"/>
    <w:rsid w:val="00374E37"/>
    <w:rsid w:val="00375B08"/>
    <w:rsid w:val="00377781"/>
    <w:rsid w:val="0037790A"/>
    <w:rsid w:val="0038034B"/>
    <w:rsid w:val="00382117"/>
    <w:rsid w:val="00383D23"/>
    <w:rsid w:val="003852A8"/>
    <w:rsid w:val="00387009"/>
    <w:rsid w:val="003905F4"/>
    <w:rsid w:val="00393796"/>
    <w:rsid w:val="003937D6"/>
    <w:rsid w:val="00393DCB"/>
    <w:rsid w:val="0039402D"/>
    <w:rsid w:val="00395605"/>
    <w:rsid w:val="00396D8D"/>
    <w:rsid w:val="00397018"/>
    <w:rsid w:val="003977D0"/>
    <w:rsid w:val="00397929"/>
    <w:rsid w:val="003A01DB"/>
    <w:rsid w:val="003A07A5"/>
    <w:rsid w:val="003A0ED1"/>
    <w:rsid w:val="003A13E0"/>
    <w:rsid w:val="003A2EB7"/>
    <w:rsid w:val="003A53A5"/>
    <w:rsid w:val="003A61AF"/>
    <w:rsid w:val="003A6F2F"/>
    <w:rsid w:val="003B154C"/>
    <w:rsid w:val="003B2CD3"/>
    <w:rsid w:val="003B3364"/>
    <w:rsid w:val="003B4916"/>
    <w:rsid w:val="003B49E6"/>
    <w:rsid w:val="003C0038"/>
    <w:rsid w:val="003C01FB"/>
    <w:rsid w:val="003C036C"/>
    <w:rsid w:val="003C0A3A"/>
    <w:rsid w:val="003C27A5"/>
    <w:rsid w:val="003C48FE"/>
    <w:rsid w:val="003C6207"/>
    <w:rsid w:val="003D16D9"/>
    <w:rsid w:val="003D4043"/>
    <w:rsid w:val="003D5F1E"/>
    <w:rsid w:val="003D7953"/>
    <w:rsid w:val="003D7EA8"/>
    <w:rsid w:val="003E02B0"/>
    <w:rsid w:val="003E04AB"/>
    <w:rsid w:val="003E0BDC"/>
    <w:rsid w:val="003E1CAF"/>
    <w:rsid w:val="003E5DDE"/>
    <w:rsid w:val="003F27AF"/>
    <w:rsid w:val="003F2CA7"/>
    <w:rsid w:val="003F331C"/>
    <w:rsid w:val="003F3442"/>
    <w:rsid w:val="003F3F95"/>
    <w:rsid w:val="003F536F"/>
    <w:rsid w:val="003F5402"/>
    <w:rsid w:val="003F5760"/>
    <w:rsid w:val="004023F9"/>
    <w:rsid w:val="00406CDB"/>
    <w:rsid w:val="00410BEE"/>
    <w:rsid w:val="00410E9B"/>
    <w:rsid w:val="004149D5"/>
    <w:rsid w:val="004160E4"/>
    <w:rsid w:val="00416125"/>
    <w:rsid w:val="00417722"/>
    <w:rsid w:val="00420642"/>
    <w:rsid w:val="004231DF"/>
    <w:rsid w:val="004239D2"/>
    <w:rsid w:val="00423CA6"/>
    <w:rsid w:val="0042445C"/>
    <w:rsid w:val="004278CF"/>
    <w:rsid w:val="00432519"/>
    <w:rsid w:val="004325BC"/>
    <w:rsid w:val="00432F07"/>
    <w:rsid w:val="00433772"/>
    <w:rsid w:val="00434A86"/>
    <w:rsid w:val="00436A43"/>
    <w:rsid w:val="00441B41"/>
    <w:rsid w:val="004429C7"/>
    <w:rsid w:val="00445DA4"/>
    <w:rsid w:val="00445EF6"/>
    <w:rsid w:val="00452383"/>
    <w:rsid w:val="00452742"/>
    <w:rsid w:val="00452F4C"/>
    <w:rsid w:val="004545E3"/>
    <w:rsid w:val="004545FC"/>
    <w:rsid w:val="00455FA1"/>
    <w:rsid w:val="0046111C"/>
    <w:rsid w:val="0046405C"/>
    <w:rsid w:val="004642F5"/>
    <w:rsid w:val="00464E82"/>
    <w:rsid w:val="004675A4"/>
    <w:rsid w:val="00470D89"/>
    <w:rsid w:val="00471DCC"/>
    <w:rsid w:val="00471F3B"/>
    <w:rsid w:val="00473726"/>
    <w:rsid w:val="00476CD6"/>
    <w:rsid w:val="004818EB"/>
    <w:rsid w:val="00482D8B"/>
    <w:rsid w:val="00482F7C"/>
    <w:rsid w:val="00484E5C"/>
    <w:rsid w:val="004902B6"/>
    <w:rsid w:val="00492334"/>
    <w:rsid w:val="00494D9D"/>
    <w:rsid w:val="00495E03"/>
    <w:rsid w:val="00497425"/>
    <w:rsid w:val="004A00CE"/>
    <w:rsid w:val="004A00F5"/>
    <w:rsid w:val="004A1B0A"/>
    <w:rsid w:val="004A3BD0"/>
    <w:rsid w:val="004A45BD"/>
    <w:rsid w:val="004A53E1"/>
    <w:rsid w:val="004A5D65"/>
    <w:rsid w:val="004A6735"/>
    <w:rsid w:val="004B159A"/>
    <w:rsid w:val="004B2976"/>
    <w:rsid w:val="004B3A4F"/>
    <w:rsid w:val="004C2E51"/>
    <w:rsid w:val="004C591D"/>
    <w:rsid w:val="004D2672"/>
    <w:rsid w:val="004D2FDD"/>
    <w:rsid w:val="004D36E0"/>
    <w:rsid w:val="004D492D"/>
    <w:rsid w:val="004D561C"/>
    <w:rsid w:val="004D5A7F"/>
    <w:rsid w:val="004E0612"/>
    <w:rsid w:val="004E13CF"/>
    <w:rsid w:val="004E1AD5"/>
    <w:rsid w:val="004E2005"/>
    <w:rsid w:val="004E2367"/>
    <w:rsid w:val="004E4F17"/>
    <w:rsid w:val="004E5516"/>
    <w:rsid w:val="004E5D79"/>
    <w:rsid w:val="004E659A"/>
    <w:rsid w:val="004E72F7"/>
    <w:rsid w:val="004E79F2"/>
    <w:rsid w:val="004F057C"/>
    <w:rsid w:val="004F0725"/>
    <w:rsid w:val="004F172D"/>
    <w:rsid w:val="004F3DA2"/>
    <w:rsid w:val="004F4436"/>
    <w:rsid w:val="004F466C"/>
    <w:rsid w:val="004F5ECC"/>
    <w:rsid w:val="004F5ECD"/>
    <w:rsid w:val="004F6197"/>
    <w:rsid w:val="004F711C"/>
    <w:rsid w:val="004F7484"/>
    <w:rsid w:val="00501D9A"/>
    <w:rsid w:val="00502409"/>
    <w:rsid w:val="005025FC"/>
    <w:rsid w:val="005034B2"/>
    <w:rsid w:val="00506444"/>
    <w:rsid w:val="00506F0F"/>
    <w:rsid w:val="005108BE"/>
    <w:rsid w:val="0051199A"/>
    <w:rsid w:val="00516F36"/>
    <w:rsid w:val="005201EC"/>
    <w:rsid w:val="00520510"/>
    <w:rsid w:val="00520B72"/>
    <w:rsid w:val="005223B7"/>
    <w:rsid w:val="00524C0D"/>
    <w:rsid w:val="00525800"/>
    <w:rsid w:val="00526235"/>
    <w:rsid w:val="005303F1"/>
    <w:rsid w:val="00530453"/>
    <w:rsid w:val="00533753"/>
    <w:rsid w:val="00534CBB"/>
    <w:rsid w:val="00535519"/>
    <w:rsid w:val="0053571C"/>
    <w:rsid w:val="005410A6"/>
    <w:rsid w:val="005437F0"/>
    <w:rsid w:val="00543E15"/>
    <w:rsid w:val="00544D0B"/>
    <w:rsid w:val="005475D0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4B1B"/>
    <w:rsid w:val="00571273"/>
    <w:rsid w:val="00572692"/>
    <w:rsid w:val="00572E24"/>
    <w:rsid w:val="00573762"/>
    <w:rsid w:val="00573BEF"/>
    <w:rsid w:val="00581304"/>
    <w:rsid w:val="0058242E"/>
    <w:rsid w:val="00583913"/>
    <w:rsid w:val="00584B89"/>
    <w:rsid w:val="00585A0E"/>
    <w:rsid w:val="005903E5"/>
    <w:rsid w:val="00590744"/>
    <w:rsid w:val="005943EF"/>
    <w:rsid w:val="00594420"/>
    <w:rsid w:val="005972F9"/>
    <w:rsid w:val="0059738F"/>
    <w:rsid w:val="005A09DA"/>
    <w:rsid w:val="005A1B44"/>
    <w:rsid w:val="005A2406"/>
    <w:rsid w:val="005A698E"/>
    <w:rsid w:val="005A7E3A"/>
    <w:rsid w:val="005B070E"/>
    <w:rsid w:val="005B350B"/>
    <w:rsid w:val="005B4CED"/>
    <w:rsid w:val="005B62C8"/>
    <w:rsid w:val="005B7B6D"/>
    <w:rsid w:val="005C0807"/>
    <w:rsid w:val="005C39F7"/>
    <w:rsid w:val="005C6E04"/>
    <w:rsid w:val="005C7649"/>
    <w:rsid w:val="005D0153"/>
    <w:rsid w:val="005D0D6E"/>
    <w:rsid w:val="005D0EAC"/>
    <w:rsid w:val="005D7960"/>
    <w:rsid w:val="005E0A7B"/>
    <w:rsid w:val="005E4C9A"/>
    <w:rsid w:val="005E4E0A"/>
    <w:rsid w:val="005E563B"/>
    <w:rsid w:val="005E6918"/>
    <w:rsid w:val="005F1268"/>
    <w:rsid w:val="005F4CC3"/>
    <w:rsid w:val="005F5856"/>
    <w:rsid w:val="005F5E63"/>
    <w:rsid w:val="005F72A4"/>
    <w:rsid w:val="006033A7"/>
    <w:rsid w:val="00603C3A"/>
    <w:rsid w:val="00604BB1"/>
    <w:rsid w:val="00604F24"/>
    <w:rsid w:val="00606FC8"/>
    <w:rsid w:val="00611048"/>
    <w:rsid w:val="00614874"/>
    <w:rsid w:val="00621FDF"/>
    <w:rsid w:val="0062222E"/>
    <w:rsid w:val="006227D8"/>
    <w:rsid w:val="006238A5"/>
    <w:rsid w:val="006257FF"/>
    <w:rsid w:val="006258F6"/>
    <w:rsid w:val="00625A9A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3C6"/>
    <w:rsid w:val="00652DEC"/>
    <w:rsid w:val="006548FC"/>
    <w:rsid w:val="00655942"/>
    <w:rsid w:val="00655BDC"/>
    <w:rsid w:val="00655E79"/>
    <w:rsid w:val="0065797B"/>
    <w:rsid w:val="006641A8"/>
    <w:rsid w:val="00664733"/>
    <w:rsid w:val="00674F99"/>
    <w:rsid w:val="00681A45"/>
    <w:rsid w:val="006826FC"/>
    <w:rsid w:val="00683987"/>
    <w:rsid w:val="00684058"/>
    <w:rsid w:val="00684E93"/>
    <w:rsid w:val="006856D8"/>
    <w:rsid w:val="0069095B"/>
    <w:rsid w:val="00692C8F"/>
    <w:rsid w:val="006950EF"/>
    <w:rsid w:val="00695475"/>
    <w:rsid w:val="006A04DE"/>
    <w:rsid w:val="006A1A93"/>
    <w:rsid w:val="006A2928"/>
    <w:rsid w:val="006A6547"/>
    <w:rsid w:val="006B0907"/>
    <w:rsid w:val="006B25C8"/>
    <w:rsid w:val="006B4BCB"/>
    <w:rsid w:val="006B5792"/>
    <w:rsid w:val="006B70F0"/>
    <w:rsid w:val="006B7513"/>
    <w:rsid w:val="006C00F6"/>
    <w:rsid w:val="006C0179"/>
    <w:rsid w:val="006C3078"/>
    <w:rsid w:val="006C4B01"/>
    <w:rsid w:val="006C6731"/>
    <w:rsid w:val="006D09A2"/>
    <w:rsid w:val="006D0C7F"/>
    <w:rsid w:val="006D20C3"/>
    <w:rsid w:val="006D25EF"/>
    <w:rsid w:val="006E24E8"/>
    <w:rsid w:val="006E2748"/>
    <w:rsid w:val="006E44C7"/>
    <w:rsid w:val="006E6518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2800"/>
    <w:rsid w:val="00703C46"/>
    <w:rsid w:val="007041C0"/>
    <w:rsid w:val="00704334"/>
    <w:rsid w:val="0070458C"/>
    <w:rsid w:val="007102AD"/>
    <w:rsid w:val="00710E31"/>
    <w:rsid w:val="00711E22"/>
    <w:rsid w:val="007128E4"/>
    <w:rsid w:val="007135FE"/>
    <w:rsid w:val="00715031"/>
    <w:rsid w:val="00716E44"/>
    <w:rsid w:val="00717735"/>
    <w:rsid w:val="00717D1A"/>
    <w:rsid w:val="00721C49"/>
    <w:rsid w:val="007223C0"/>
    <w:rsid w:val="00722790"/>
    <w:rsid w:val="007236FC"/>
    <w:rsid w:val="007253ED"/>
    <w:rsid w:val="00726E9B"/>
    <w:rsid w:val="0073000C"/>
    <w:rsid w:val="007330B8"/>
    <w:rsid w:val="00734081"/>
    <w:rsid w:val="007367A0"/>
    <w:rsid w:val="007367F0"/>
    <w:rsid w:val="00737EE8"/>
    <w:rsid w:val="00737F48"/>
    <w:rsid w:val="00740539"/>
    <w:rsid w:val="00740799"/>
    <w:rsid w:val="0074329F"/>
    <w:rsid w:val="00743E72"/>
    <w:rsid w:val="00744460"/>
    <w:rsid w:val="00744CC5"/>
    <w:rsid w:val="00744D27"/>
    <w:rsid w:val="007465FB"/>
    <w:rsid w:val="00752EFF"/>
    <w:rsid w:val="0075514C"/>
    <w:rsid w:val="007568EB"/>
    <w:rsid w:val="00756C15"/>
    <w:rsid w:val="00760741"/>
    <w:rsid w:val="00760C32"/>
    <w:rsid w:val="00762F93"/>
    <w:rsid w:val="00763F9C"/>
    <w:rsid w:val="00765C99"/>
    <w:rsid w:val="007661E6"/>
    <w:rsid w:val="007707B1"/>
    <w:rsid w:val="00770D5E"/>
    <w:rsid w:val="00770EB5"/>
    <w:rsid w:val="00771CF2"/>
    <w:rsid w:val="00775AF4"/>
    <w:rsid w:val="00776104"/>
    <w:rsid w:val="007776CC"/>
    <w:rsid w:val="0077792A"/>
    <w:rsid w:val="00777A65"/>
    <w:rsid w:val="00784DA6"/>
    <w:rsid w:val="007865DC"/>
    <w:rsid w:val="00790C96"/>
    <w:rsid w:val="007943BC"/>
    <w:rsid w:val="00796751"/>
    <w:rsid w:val="00796D8F"/>
    <w:rsid w:val="00797831"/>
    <w:rsid w:val="007A13C6"/>
    <w:rsid w:val="007A1C49"/>
    <w:rsid w:val="007A1DB7"/>
    <w:rsid w:val="007A24B9"/>
    <w:rsid w:val="007A3A4F"/>
    <w:rsid w:val="007A477F"/>
    <w:rsid w:val="007A47EB"/>
    <w:rsid w:val="007A5329"/>
    <w:rsid w:val="007A61A4"/>
    <w:rsid w:val="007A6276"/>
    <w:rsid w:val="007A6E87"/>
    <w:rsid w:val="007B22B8"/>
    <w:rsid w:val="007B397A"/>
    <w:rsid w:val="007B487F"/>
    <w:rsid w:val="007B49F8"/>
    <w:rsid w:val="007B4EB1"/>
    <w:rsid w:val="007C0726"/>
    <w:rsid w:val="007C3301"/>
    <w:rsid w:val="007C42AB"/>
    <w:rsid w:val="007C566F"/>
    <w:rsid w:val="007C57BD"/>
    <w:rsid w:val="007C7CA0"/>
    <w:rsid w:val="007D09B2"/>
    <w:rsid w:val="007D1B7C"/>
    <w:rsid w:val="007D293F"/>
    <w:rsid w:val="007D321C"/>
    <w:rsid w:val="007D5056"/>
    <w:rsid w:val="007D615C"/>
    <w:rsid w:val="007E176D"/>
    <w:rsid w:val="007E3B2E"/>
    <w:rsid w:val="007E4CBC"/>
    <w:rsid w:val="007E61AA"/>
    <w:rsid w:val="007E6CC6"/>
    <w:rsid w:val="007F0572"/>
    <w:rsid w:val="007F43BC"/>
    <w:rsid w:val="007F4D40"/>
    <w:rsid w:val="007F61F9"/>
    <w:rsid w:val="00801BDC"/>
    <w:rsid w:val="00802B3D"/>
    <w:rsid w:val="00803314"/>
    <w:rsid w:val="00803384"/>
    <w:rsid w:val="00804D89"/>
    <w:rsid w:val="0080797C"/>
    <w:rsid w:val="00812250"/>
    <w:rsid w:val="0081235D"/>
    <w:rsid w:val="00812572"/>
    <w:rsid w:val="00816921"/>
    <w:rsid w:val="00817559"/>
    <w:rsid w:val="008201EF"/>
    <w:rsid w:val="008207BE"/>
    <w:rsid w:val="00821177"/>
    <w:rsid w:val="008236B9"/>
    <w:rsid w:val="00826B8E"/>
    <w:rsid w:val="00831DAF"/>
    <w:rsid w:val="00832A2E"/>
    <w:rsid w:val="00835C83"/>
    <w:rsid w:val="00836461"/>
    <w:rsid w:val="00837363"/>
    <w:rsid w:val="00842CB6"/>
    <w:rsid w:val="0084344A"/>
    <w:rsid w:val="00845A7D"/>
    <w:rsid w:val="00847B0B"/>
    <w:rsid w:val="00850630"/>
    <w:rsid w:val="00853944"/>
    <w:rsid w:val="00853E27"/>
    <w:rsid w:val="00853F38"/>
    <w:rsid w:val="008549E8"/>
    <w:rsid w:val="00860316"/>
    <w:rsid w:val="00860540"/>
    <w:rsid w:val="00860994"/>
    <w:rsid w:val="00860C2A"/>
    <w:rsid w:val="00862981"/>
    <w:rsid w:val="008632D5"/>
    <w:rsid w:val="008632E8"/>
    <w:rsid w:val="008653A7"/>
    <w:rsid w:val="00865D77"/>
    <w:rsid w:val="0087011A"/>
    <w:rsid w:val="00870364"/>
    <w:rsid w:val="008708EB"/>
    <w:rsid w:val="00871275"/>
    <w:rsid w:val="00871C99"/>
    <w:rsid w:val="0087210F"/>
    <w:rsid w:val="0087410F"/>
    <w:rsid w:val="00874476"/>
    <w:rsid w:val="00874909"/>
    <w:rsid w:val="00874CFA"/>
    <w:rsid w:val="0087526C"/>
    <w:rsid w:val="008818FD"/>
    <w:rsid w:val="00883136"/>
    <w:rsid w:val="008835BC"/>
    <w:rsid w:val="0088386C"/>
    <w:rsid w:val="00884C4A"/>
    <w:rsid w:val="00884F9F"/>
    <w:rsid w:val="0088565F"/>
    <w:rsid w:val="008857DE"/>
    <w:rsid w:val="00885993"/>
    <w:rsid w:val="00886DC5"/>
    <w:rsid w:val="00887394"/>
    <w:rsid w:val="0088793B"/>
    <w:rsid w:val="008901AF"/>
    <w:rsid w:val="008902C2"/>
    <w:rsid w:val="0089129E"/>
    <w:rsid w:val="008928AE"/>
    <w:rsid w:val="008A4642"/>
    <w:rsid w:val="008A466F"/>
    <w:rsid w:val="008A4A11"/>
    <w:rsid w:val="008A7149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C721F"/>
    <w:rsid w:val="008D1E5A"/>
    <w:rsid w:val="008D45FF"/>
    <w:rsid w:val="008D4C7E"/>
    <w:rsid w:val="008D566D"/>
    <w:rsid w:val="008D7D85"/>
    <w:rsid w:val="008E249B"/>
    <w:rsid w:val="008E425A"/>
    <w:rsid w:val="008E471D"/>
    <w:rsid w:val="008E519B"/>
    <w:rsid w:val="008E5D01"/>
    <w:rsid w:val="008F43D8"/>
    <w:rsid w:val="008F4BE8"/>
    <w:rsid w:val="008F517B"/>
    <w:rsid w:val="00900AAD"/>
    <w:rsid w:val="00902133"/>
    <w:rsid w:val="00904374"/>
    <w:rsid w:val="00910027"/>
    <w:rsid w:val="0091019A"/>
    <w:rsid w:val="009101B7"/>
    <w:rsid w:val="00910BA6"/>
    <w:rsid w:val="009129E4"/>
    <w:rsid w:val="009139A1"/>
    <w:rsid w:val="009157F5"/>
    <w:rsid w:val="009158AF"/>
    <w:rsid w:val="00915B96"/>
    <w:rsid w:val="00915D1A"/>
    <w:rsid w:val="00915FD4"/>
    <w:rsid w:val="00916F24"/>
    <w:rsid w:val="009172FF"/>
    <w:rsid w:val="009173DC"/>
    <w:rsid w:val="0092173C"/>
    <w:rsid w:val="00921D7D"/>
    <w:rsid w:val="00924AD6"/>
    <w:rsid w:val="009314B9"/>
    <w:rsid w:val="00931850"/>
    <w:rsid w:val="0093340D"/>
    <w:rsid w:val="009338AF"/>
    <w:rsid w:val="0093415A"/>
    <w:rsid w:val="0093772F"/>
    <w:rsid w:val="00937A5D"/>
    <w:rsid w:val="0094042D"/>
    <w:rsid w:val="00943C53"/>
    <w:rsid w:val="0094520A"/>
    <w:rsid w:val="00947657"/>
    <w:rsid w:val="00950C06"/>
    <w:rsid w:val="00950C7E"/>
    <w:rsid w:val="00950F89"/>
    <w:rsid w:val="00950FE8"/>
    <w:rsid w:val="009523E1"/>
    <w:rsid w:val="00954A74"/>
    <w:rsid w:val="00957AF3"/>
    <w:rsid w:val="00966284"/>
    <w:rsid w:val="00966659"/>
    <w:rsid w:val="0096713F"/>
    <w:rsid w:val="00967B28"/>
    <w:rsid w:val="00967E09"/>
    <w:rsid w:val="00970C69"/>
    <w:rsid w:val="00973964"/>
    <w:rsid w:val="009741CE"/>
    <w:rsid w:val="00975093"/>
    <w:rsid w:val="00976B14"/>
    <w:rsid w:val="009800D4"/>
    <w:rsid w:val="009820EA"/>
    <w:rsid w:val="00986B04"/>
    <w:rsid w:val="00987B60"/>
    <w:rsid w:val="00990098"/>
    <w:rsid w:val="00991A35"/>
    <w:rsid w:val="0099370C"/>
    <w:rsid w:val="009940D4"/>
    <w:rsid w:val="009941A3"/>
    <w:rsid w:val="00994969"/>
    <w:rsid w:val="00996691"/>
    <w:rsid w:val="00997830"/>
    <w:rsid w:val="00997FA8"/>
    <w:rsid w:val="009A0400"/>
    <w:rsid w:val="009A080E"/>
    <w:rsid w:val="009A2586"/>
    <w:rsid w:val="009A2C4C"/>
    <w:rsid w:val="009A3753"/>
    <w:rsid w:val="009A394D"/>
    <w:rsid w:val="009A3AA6"/>
    <w:rsid w:val="009A3B71"/>
    <w:rsid w:val="009A4915"/>
    <w:rsid w:val="009A523F"/>
    <w:rsid w:val="009A554F"/>
    <w:rsid w:val="009B2D70"/>
    <w:rsid w:val="009B42F8"/>
    <w:rsid w:val="009B46C5"/>
    <w:rsid w:val="009B7803"/>
    <w:rsid w:val="009B7A9E"/>
    <w:rsid w:val="009C0908"/>
    <w:rsid w:val="009C3257"/>
    <w:rsid w:val="009C3D8F"/>
    <w:rsid w:val="009C455F"/>
    <w:rsid w:val="009C5DE0"/>
    <w:rsid w:val="009C6250"/>
    <w:rsid w:val="009D0F29"/>
    <w:rsid w:val="009D2ABB"/>
    <w:rsid w:val="009D40B5"/>
    <w:rsid w:val="009D64D1"/>
    <w:rsid w:val="009D685A"/>
    <w:rsid w:val="009D69F0"/>
    <w:rsid w:val="009D7647"/>
    <w:rsid w:val="009E1924"/>
    <w:rsid w:val="009E27E8"/>
    <w:rsid w:val="009E4C80"/>
    <w:rsid w:val="009E5041"/>
    <w:rsid w:val="009E5047"/>
    <w:rsid w:val="009E5710"/>
    <w:rsid w:val="009E5DE7"/>
    <w:rsid w:val="009E64AE"/>
    <w:rsid w:val="009E6790"/>
    <w:rsid w:val="009E693F"/>
    <w:rsid w:val="009F277C"/>
    <w:rsid w:val="009F3BD4"/>
    <w:rsid w:val="009F4085"/>
    <w:rsid w:val="009F6ECC"/>
    <w:rsid w:val="009F747D"/>
    <w:rsid w:val="00A0079E"/>
    <w:rsid w:val="00A0211B"/>
    <w:rsid w:val="00A03A4A"/>
    <w:rsid w:val="00A0407F"/>
    <w:rsid w:val="00A0522B"/>
    <w:rsid w:val="00A055B9"/>
    <w:rsid w:val="00A07BF7"/>
    <w:rsid w:val="00A10013"/>
    <w:rsid w:val="00A10CFF"/>
    <w:rsid w:val="00A12FE2"/>
    <w:rsid w:val="00A13E92"/>
    <w:rsid w:val="00A165A2"/>
    <w:rsid w:val="00A16FC3"/>
    <w:rsid w:val="00A17111"/>
    <w:rsid w:val="00A21AF0"/>
    <w:rsid w:val="00A235E0"/>
    <w:rsid w:val="00A23856"/>
    <w:rsid w:val="00A240CF"/>
    <w:rsid w:val="00A254F3"/>
    <w:rsid w:val="00A25DAA"/>
    <w:rsid w:val="00A26FBB"/>
    <w:rsid w:val="00A30E60"/>
    <w:rsid w:val="00A329B7"/>
    <w:rsid w:val="00A33CB9"/>
    <w:rsid w:val="00A360F2"/>
    <w:rsid w:val="00A415A7"/>
    <w:rsid w:val="00A43D7D"/>
    <w:rsid w:val="00A43F1E"/>
    <w:rsid w:val="00A4434A"/>
    <w:rsid w:val="00A443D5"/>
    <w:rsid w:val="00A4445B"/>
    <w:rsid w:val="00A4589C"/>
    <w:rsid w:val="00A518A7"/>
    <w:rsid w:val="00A52854"/>
    <w:rsid w:val="00A5322B"/>
    <w:rsid w:val="00A549BF"/>
    <w:rsid w:val="00A57589"/>
    <w:rsid w:val="00A64459"/>
    <w:rsid w:val="00A64B9E"/>
    <w:rsid w:val="00A6528D"/>
    <w:rsid w:val="00A665B9"/>
    <w:rsid w:val="00A66E58"/>
    <w:rsid w:val="00A71650"/>
    <w:rsid w:val="00A75990"/>
    <w:rsid w:val="00A770D8"/>
    <w:rsid w:val="00A77432"/>
    <w:rsid w:val="00A809E5"/>
    <w:rsid w:val="00A80E5A"/>
    <w:rsid w:val="00A818CA"/>
    <w:rsid w:val="00A81C39"/>
    <w:rsid w:val="00A81D99"/>
    <w:rsid w:val="00A827DC"/>
    <w:rsid w:val="00A83521"/>
    <w:rsid w:val="00A849F4"/>
    <w:rsid w:val="00A91CCB"/>
    <w:rsid w:val="00A93A66"/>
    <w:rsid w:val="00A9504A"/>
    <w:rsid w:val="00A96B45"/>
    <w:rsid w:val="00A96C63"/>
    <w:rsid w:val="00A96CD1"/>
    <w:rsid w:val="00AA202E"/>
    <w:rsid w:val="00AA43B5"/>
    <w:rsid w:val="00AA5824"/>
    <w:rsid w:val="00AA5D62"/>
    <w:rsid w:val="00AB1432"/>
    <w:rsid w:val="00AB1D47"/>
    <w:rsid w:val="00AB2325"/>
    <w:rsid w:val="00AB5CEF"/>
    <w:rsid w:val="00AB6FC7"/>
    <w:rsid w:val="00AC1EFF"/>
    <w:rsid w:val="00AC3BF6"/>
    <w:rsid w:val="00AC53FE"/>
    <w:rsid w:val="00AD1310"/>
    <w:rsid w:val="00AD2AFD"/>
    <w:rsid w:val="00AD3562"/>
    <w:rsid w:val="00AD4945"/>
    <w:rsid w:val="00AD5186"/>
    <w:rsid w:val="00AD6CD6"/>
    <w:rsid w:val="00AD7505"/>
    <w:rsid w:val="00AD7ED5"/>
    <w:rsid w:val="00AE0CD3"/>
    <w:rsid w:val="00AE16BE"/>
    <w:rsid w:val="00AE1958"/>
    <w:rsid w:val="00AE2AF3"/>
    <w:rsid w:val="00AE2FC4"/>
    <w:rsid w:val="00AE2FD8"/>
    <w:rsid w:val="00AE3816"/>
    <w:rsid w:val="00AE3FA1"/>
    <w:rsid w:val="00AE4216"/>
    <w:rsid w:val="00AE5107"/>
    <w:rsid w:val="00AE6AAC"/>
    <w:rsid w:val="00AE6BB6"/>
    <w:rsid w:val="00AF07FF"/>
    <w:rsid w:val="00AF4B53"/>
    <w:rsid w:val="00AF7467"/>
    <w:rsid w:val="00B036F9"/>
    <w:rsid w:val="00B0401C"/>
    <w:rsid w:val="00B0719B"/>
    <w:rsid w:val="00B11A06"/>
    <w:rsid w:val="00B11F1B"/>
    <w:rsid w:val="00B124F9"/>
    <w:rsid w:val="00B13F2F"/>
    <w:rsid w:val="00B14288"/>
    <w:rsid w:val="00B1671C"/>
    <w:rsid w:val="00B17EE2"/>
    <w:rsid w:val="00B21600"/>
    <w:rsid w:val="00B21C01"/>
    <w:rsid w:val="00B22BE4"/>
    <w:rsid w:val="00B239E3"/>
    <w:rsid w:val="00B2596F"/>
    <w:rsid w:val="00B25BE6"/>
    <w:rsid w:val="00B26800"/>
    <w:rsid w:val="00B34922"/>
    <w:rsid w:val="00B35A19"/>
    <w:rsid w:val="00B35E27"/>
    <w:rsid w:val="00B36DD8"/>
    <w:rsid w:val="00B41464"/>
    <w:rsid w:val="00B41594"/>
    <w:rsid w:val="00B421E2"/>
    <w:rsid w:val="00B42343"/>
    <w:rsid w:val="00B462A3"/>
    <w:rsid w:val="00B46D33"/>
    <w:rsid w:val="00B477E6"/>
    <w:rsid w:val="00B47FCD"/>
    <w:rsid w:val="00B50FCA"/>
    <w:rsid w:val="00B5315C"/>
    <w:rsid w:val="00B54779"/>
    <w:rsid w:val="00B5573A"/>
    <w:rsid w:val="00B56804"/>
    <w:rsid w:val="00B56C3A"/>
    <w:rsid w:val="00B56CF0"/>
    <w:rsid w:val="00B57876"/>
    <w:rsid w:val="00B61224"/>
    <w:rsid w:val="00B613FE"/>
    <w:rsid w:val="00B616FD"/>
    <w:rsid w:val="00B6653B"/>
    <w:rsid w:val="00B66DE9"/>
    <w:rsid w:val="00B67267"/>
    <w:rsid w:val="00B70AC9"/>
    <w:rsid w:val="00B70DF7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2563"/>
    <w:rsid w:val="00B84E35"/>
    <w:rsid w:val="00B85B6C"/>
    <w:rsid w:val="00B874B5"/>
    <w:rsid w:val="00B87A1A"/>
    <w:rsid w:val="00B90656"/>
    <w:rsid w:val="00BA2B84"/>
    <w:rsid w:val="00BA306D"/>
    <w:rsid w:val="00BA3EC9"/>
    <w:rsid w:val="00BA4492"/>
    <w:rsid w:val="00BA5751"/>
    <w:rsid w:val="00BA75A8"/>
    <w:rsid w:val="00BB039D"/>
    <w:rsid w:val="00BB0A47"/>
    <w:rsid w:val="00BB2260"/>
    <w:rsid w:val="00BB4F6D"/>
    <w:rsid w:val="00BB6667"/>
    <w:rsid w:val="00BB6AF8"/>
    <w:rsid w:val="00BC1BD3"/>
    <w:rsid w:val="00BC51C1"/>
    <w:rsid w:val="00BC6C47"/>
    <w:rsid w:val="00BD3BF1"/>
    <w:rsid w:val="00BD3DD9"/>
    <w:rsid w:val="00BD47F0"/>
    <w:rsid w:val="00BD4C73"/>
    <w:rsid w:val="00BD5426"/>
    <w:rsid w:val="00BE0273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1460"/>
    <w:rsid w:val="00BF2458"/>
    <w:rsid w:val="00BF2944"/>
    <w:rsid w:val="00BF2AE7"/>
    <w:rsid w:val="00BF3873"/>
    <w:rsid w:val="00BF3A2E"/>
    <w:rsid w:val="00BF5FA5"/>
    <w:rsid w:val="00BF6279"/>
    <w:rsid w:val="00BF70A0"/>
    <w:rsid w:val="00C0104C"/>
    <w:rsid w:val="00C05B1B"/>
    <w:rsid w:val="00C07212"/>
    <w:rsid w:val="00C072BF"/>
    <w:rsid w:val="00C0799F"/>
    <w:rsid w:val="00C07DAA"/>
    <w:rsid w:val="00C11AF6"/>
    <w:rsid w:val="00C13E74"/>
    <w:rsid w:val="00C1584C"/>
    <w:rsid w:val="00C20B56"/>
    <w:rsid w:val="00C231D1"/>
    <w:rsid w:val="00C235B2"/>
    <w:rsid w:val="00C23D6A"/>
    <w:rsid w:val="00C27661"/>
    <w:rsid w:val="00C3137B"/>
    <w:rsid w:val="00C317D4"/>
    <w:rsid w:val="00C34466"/>
    <w:rsid w:val="00C4021F"/>
    <w:rsid w:val="00C41151"/>
    <w:rsid w:val="00C426D1"/>
    <w:rsid w:val="00C43E6F"/>
    <w:rsid w:val="00C43EDF"/>
    <w:rsid w:val="00C44CE2"/>
    <w:rsid w:val="00C44E94"/>
    <w:rsid w:val="00C45424"/>
    <w:rsid w:val="00C455EC"/>
    <w:rsid w:val="00C45D6B"/>
    <w:rsid w:val="00C4725C"/>
    <w:rsid w:val="00C50962"/>
    <w:rsid w:val="00C5172F"/>
    <w:rsid w:val="00C52537"/>
    <w:rsid w:val="00C53489"/>
    <w:rsid w:val="00C54128"/>
    <w:rsid w:val="00C54CD3"/>
    <w:rsid w:val="00C607A5"/>
    <w:rsid w:val="00C63D38"/>
    <w:rsid w:val="00C66B84"/>
    <w:rsid w:val="00C67128"/>
    <w:rsid w:val="00C6767D"/>
    <w:rsid w:val="00C677A7"/>
    <w:rsid w:val="00C67D59"/>
    <w:rsid w:val="00C7084F"/>
    <w:rsid w:val="00C7150F"/>
    <w:rsid w:val="00C71CBC"/>
    <w:rsid w:val="00C73792"/>
    <w:rsid w:val="00C755E6"/>
    <w:rsid w:val="00C7634A"/>
    <w:rsid w:val="00C76A2F"/>
    <w:rsid w:val="00C77461"/>
    <w:rsid w:val="00C81970"/>
    <w:rsid w:val="00C82683"/>
    <w:rsid w:val="00C8342C"/>
    <w:rsid w:val="00C83BF1"/>
    <w:rsid w:val="00C85321"/>
    <w:rsid w:val="00C9086E"/>
    <w:rsid w:val="00C91A5C"/>
    <w:rsid w:val="00C91C31"/>
    <w:rsid w:val="00C91CE8"/>
    <w:rsid w:val="00C9261D"/>
    <w:rsid w:val="00C96738"/>
    <w:rsid w:val="00C969D3"/>
    <w:rsid w:val="00C96FE7"/>
    <w:rsid w:val="00C973E6"/>
    <w:rsid w:val="00CA3175"/>
    <w:rsid w:val="00CA509B"/>
    <w:rsid w:val="00CB3476"/>
    <w:rsid w:val="00CB3F97"/>
    <w:rsid w:val="00CB5A2F"/>
    <w:rsid w:val="00CB5DC3"/>
    <w:rsid w:val="00CC2A90"/>
    <w:rsid w:val="00CC3139"/>
    <w:rsid w:val="00CC5500"/>
    <w:rsid w:val="00CC5F4F"/>
    <w:rsid w:val="00CC6594"/>
    <w:rsid w:val="00CD0238"/>
    <w:rsid w:val="00CD06F2"/>
    <w:rsid w:val="00CD313A"/>
    <w:rsid w:val="00CD75D6"/>
    <w:rsid w:val="00CE2CB1"/>
    <w:rsid w:val="00CE3077"/>
    <w:rsid w:val="00CE32E3"/>
    <w:rsid w:val="00CE38B4"/>
    <w:rsid w:val="00CE4AB7"/>
    <w:rsid w:val="00CE4B01"/>
    <w:rsid w:val="00CE504A"/>
    <w:rsid w:val="00CE5A1A"/>
    <w:rsid w:val="00CE7E3A"/>
    <w:rsid w:val="00CF06A8"/>
    <w:rsid w:val="00CF099D"/>
    <w:rsid w:val="00CF2100"/>
    <w:rsid w:val="00CF2E12"/>
    <w:rsid w:val="00CF3820"/>
    <w:rsid w:val="00CF3F37"/>
    <w:rsid w:val="00CF4A45"/>
    <w:rsid w:val="00CF6A9B"/>
    <w:rsid w:val="00D00263"/>
    <w:rsid w:val="00D07E57"/>
    <w:rsid w:val="00D10333"/>
    <w:rsid w:val="00D107DB"/>
    <w:rsid w:val="00D109FD"/>
    <w:rsid w:val="00D10A27"/>
    <w:rsid w:val="00D134A7"/>
    <w:rsid w:val="00D14BAB"/>
    <w:rsid w:val="00D154A5"/>
    <w:rsid w:val="00D16B55"/>
    <w:rsid w:val="00D22EF4"/>
    <w:rsid w:val="00D23036"/>
    <w:rsid w:val="00D25F7A"/>
    <w:rsid w:val="00D2632E"/>
    <w:rsid w:val="00D272C3"/>
    <w:rsid w:val="00D278A1"/>
    <w:rsid w:val="00D30348"/>
    <w:rsid w:val="00D307B1"/>
    <w:rsid w:val="00D31535"/>
    <w:rsid w:val="00D322E0"/>
    <w:rsid w:val="00D33FE0"/>
    <w:rsid w:val="00D34667"/>
    <w:rsid w:val="00D3487A"/>
    <w:rsid w:val="00D34B1D"/>
    <w:rsid w:val="00D42489"/>
    <w:rsid w:val="00D42783"/>
    <w:rsid w:val="00D42967"/>
    <w:rsid w:val="00D42A48"/>
    <w:rsid w:val="00D43843"/>
    <w:rsid w:val="00D44C92"/>
    <w:rsid w:val="00D44F35"/>
    <w:rsid w:val="00D4687D"/>
    <w:rsid w:val="00D46D47"/>
    <w:rsid w:val="00D523C3"/>
    <w:rsid w:val="00D537F7"/>
    <w:rsid w:val="00D54B28"/>
    <w:rsid w:val="00D62D29"/>
    <w:rsid w:val="00D671E6"/>
    <w:rsid w:val="00D73A0B"/>
    <w:rsid w:val="00D76A7D"/>
    <w:rsid w:val="00D76BF1"/>
    <w:rsid w:val="00D80AB1"/>
    <w:rsid w:val="00D81333"/>
    <w:rsid w:val="00D81A79"/>
    <w:rsid w:val="00D85297"/>
    <w:rsid w:val="00D85AE0"/>
    <w:rsid w:val="00D86ED2"/>
    <w:rsid w:val="00D9088B"/>
    <w:rsid w:val="00D9215C"/>
    <w:rsid w:val="00D923BF"/>
    <w:rsid w:val="00D929DB"/>
    <w:rsid w:val="00D936D4"/>
    <w:rsid w:val="00D95A79"/>
    <w:rsid w:val="00DA05D6"/>
    <w:rsid w:val="00DA2255"/>
    <w:rsid w:val="00DA5BA2"/>
    <w:rsid w:val="00DA5ED1"/>
    <w:rsid w:val="00DB0FBA"/>
    <w:rsid w:val="00DB2480"/>
    <w:rsid w:val="00DB2C5D"/>
    <w:rsid w:val="00DB3905"/>
    <w:rsid w:val="00DB4EB6"/>
    <w:rsid w:val="00DB6D50"/>
    <w:rsid w:val="00DB7ECA"/>
    <w:rsid w:val="00DC1F6C"/>
    <w:rsid w:val="00DC365B"/>
    <w:rsid w:val="00DC4ADF"/>
    <w:rsid w:val="00DC4DC7"/>
    <w:rsid w:val="00DC57ED"/>
    <w:rsid w:val="00DC668D"/>
    <w:rsid w:val="00DD097D"/>
    <w:rsid w:val="00DD0A3E"/>
    <w:rsid w:val="00DD30BC"/>
    <w:rsid w:val="00DD3177"/>
    <w:rsid w:val="00DD37E9"/>
    <w:rsid w:val="00DD6D3F"/>
    <w:rsid w:val="00DE1D21"/>
    <w:rsid w:val="00DE4394"/>
    <w:rsid w:val="00DF0095"/>
    <w:rsid w:val="00DF0289"/>
    <w:rsid w:val="00DF1841"/>
    <w:rsid w:val="00DF2639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2270"/>
    <w:rsid w:val="00E0344A"/>
    <w:rsid w:val="00E06667"/>
    <w:rsid w:val="00E06909"/>
    <w:rsid w:val="00E0773C"/>
    <w:rsid w:val="00E10A69"/>
    <w:rsid w:val="00E1160D"/>
    <w:rsid w:val="00E12DA1"/>
    <w:rsid w:val="00E14C04"/>
    <w:rsid w:val="00E168D5"/>
    <w:rsid w:val="00E209EA"/>
    <w:rsid w:val="00E233EA"/>
    <w:rsid w:val="00E25039"/>
    <w:rsid w:val="00E258C5"/>
    <w:rsid w:val="00E264B6"/>
    <w:rsid w:val="00E26690"/>
    <w:rsid w:val="00E275AC"/>
    <w:rsid w:val="00E30019"/>
    <w:rsid w:val="00E309D5"/>
    <w:rsid w:val="00E33065"/>
    <w:rsid w:val="00E33CE3"/>
    <w:rsid w:val="00E34CC8"/>
    <w:rsid w:val="00E3560B"/>
    <w:rsid w:val="00E363F7"/>
    <w:rsid w:val="00E36500"/>
    <w:rsid w:val="00E374D0"/>
    <w:rsid w:val="00E4071C"/>
    <w:rsid w:val="00E419AC"/>
    <w:rsid w:val="00E4270A"/>
    <w:rsid w:val="00E436CA"/>
    <w:rsid w:val="00E44830"/>
    <w:rsid w:val="00E458B6"/>
    <w:rsid w:val="00E45F5E"/>
    <w:rsid w:val="00E47897"/>
    <w:rsid w:val="00E50AD6"/>
    <w:rsid w:val="00E518C7"/>
    <w:rsid w:val="00E5276E"/>
    <w:rsid w:val="00E53D1B"/>
    <w:rsid w:val="00E54261"/>
    <w:rsid w:val="00E54958"/>
    <w:rsid w:val="00E56293"/>
    <w:rsid w:val="00E60098"/>
    <w:rsid w:val="00E61A94"/>
    <w:rsid w:val="00E6343E"/>
    <w:rsid w:val="00E64012"/>
    <w:rsid w:val="00E66B64"/>
    <w:rsid w:val="00E671EB"/>
    <w:rsid w:val="00E74EA6"/>
    <w:rsid w:val="00E773A5"/>
    <w:rsid w:val="00E804B7"/>
    <w:rsid w:val="00E81E26"/>
    <w:rsid w:val="00E825C5"/>
    <w:rsid w:val="00E84443"/>
    <w:rsid w:val="00E848EB"/>
    <w:rsid w:val="00E84F76"/>
    <w:rsid w:val="00E85A92"/>
    <w:rsid w:val="00E85DEB"/>
    <w:rsid w:val="00E863D6"/>
    <w:rsid w:val="00E87EC2"/>
    <w:rsid w:val="00E93046"/>
    <w:rsid w:val="00E93D0F"/>
    <w:rsid w:val="00E95046"/>
    <w:rsid w:val="00EA0935"/>
    <w:rsid w:val="00EA0BFA"/>
    <w:rsid w:val="00EA0E96"/>
    <w:rsid w:val="00EA12AA"/>
    <w:rsid w:val="00EA267D"/>
    <w:rsid w:val="00EA3786"/>
    <w:rsid w:val="00EA5154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14CF"/>
    <w:rsid w:val="00EC18B6"/>
    <w:rsid w:val="00EC3006"/>
    <w:rsid w:val="00EC3733"/>
    <w:rsid w:val="00EC732D"/>
    <w:rsid w:val="00ED052B"/>
    <w:rsid w:val="00ED1B0D"/>
    <w:rsid w:val="00ED31E2"/>
    <w:rsid w:val="00ED3A6B"/>
    <w:rsid w:val="00EE1B19"/>
    <w:rsid w:val="00EE1FA1"/>
    <w:rsid w:val="00EE3A78"/>
    <w:rsid w:val="00EE43C9"/>
    <w:rsid w:val="00EE4B9F"/>
    <w:rsid w:val="00EE549A"/>
    <w:rsid w:val="00EE6570"/>
    <w:rsid w:val="00EE7184"/>
    <w:rsid w:val="00EE76BA"/>
    <w:rsid w:val="00EF069F"/>
    <w:rsid w:val="00EF19E8"/>
    <w:rsid w:val="00EF5231"/>
    <w:rsid w:val="00EF551E"/>
    <w:rsid w:val="00EF5BC6"/>
    <w:rsid w:val="00EF6CBE"/>
    <w:rsid w:val="00F016B3"/>
    <w:rsid w:val="00F036D1"/>
    <w:rsid w:val="00F03DD5"/>
    <w:rsid w:val="00F050D2"/>
    <w:rsid w:val="00F058AF"/>
    <w:rsid w:val="00F11A0B"/>
    <w:rsid w:val="00F150DE"/>
    <w:rsid w:val="00F16589"/>
    <w:rsid w:val="00F17DF5"/>
    <w:rsid w:val="00F225EF"/>
    <w:rsid w:val="00F24206"/>
    <w:rsid w:val="00F273EB"/>
    <w:rsid w:val="00F352FB"/>
    <w:rsid w:val="00F3599C"/>
    <w:rsid w:val="00F36313"/>
    <w:rsid w:val="00F433F7"/>
    <w:rsid w:val="00F43C4A"/>
    <w:rsid w:val="00F46CA2"/>
    <w:rsid w:val="00F53D9E"/>
    <w:rsid w:val="00F55AE5"/>
    <w:rsid w:val="00F56212"/>
    <w:rsid w:val="00F563C5"/>
    <w:rsid w:val="00F57074"/>
    <w:rsid w:val="00F57874"/>
    <w:rsid w:val="00F6194D"/>
    <w:rsid w:val="00F61D0C"/>
    <w:rsid w:val="00F6448E"/>
    <w:rsid w:val="00F66E38"/>
    <w:rsid w:val="00F702F8"/>
    <w:rsid w:val="00F70F36"/>
    <w:rsid w:val="00F750CA"/>
    <w:rsid w:val="00F77957"/>
    <w:rsid w:val="00F8109A"/>
    <w:rsid w:val="00F820C3"/>
    <w:rsid w:val="00F82A9F"/>
    <w:rsid w:val="00F82CF5"/>
    <w:rsid w:val="00F82E50"/>
    <w:rsid w:val="00F82E8C"/>
    <w:rsid w:val="00F84317"/>
    <w:rsid w:val="00F86898"/>
    <w:rsid w:val="00F872EC"/>
    <w:rsid w:val="00F94D03"/>
    <w:rsid w:val="00F95380"/>
    <w:rsid w:val="00F97C2F"/>
    <w:rsid w:val="00FA0E9C"/>
    <w:rsid w:val="00FA4535"/>
    <w:rsid w:val="00FA455D"/>
    <w:rsid w:val="00FA5AC9"/>
    <w:rsid w:val="00FA6689"/>
    <w:rsid w:val="00FB0F05"/>
    <w:rsid w:val="00FB3661"/>
    <w:rsid w:val="00FB5D41"/>
    <w:rsid w:val="00FB5E25"/>
    <w:rsid w:val="00FB6863"/>
    <w:rsid w:val="00FB6EE4"/>
    <w:rsid w:val="00FC166C"/>
    <w:rsid w:val="00FC4244"/>
    <w:rsid w:val="00FC67D2"/>
    <w:rsid w:val="00FD01D2"/>
    <w:rsid w:val="00FD1130"/>
    <w:rsid w:val="00FD2A8F"/>
    <w:rsid w:val="00FD2B23"/>
    <w:rsid w:val="00FD469B"/>
    <w:rsid w:val="00FD4B11"/>
    <w:rsid w:val="00FD601D"/>
    <w:rsid w:val="00FD68F4"/>
    <w:rsid w:val="00FE00B8"/>
    <w:rsid w:val="00FE2287"/>
    <w:rsid w:val="00FE54BA"/>
    <w:rsid w:val="00FE6C37"/>
    <w:rsid w:val="00FF0264"/>
    <w:rsid w:val="00FF40A3"/>
    <w:rsid w:val="00FF592C"/>
    <w:rsid w:val="00FF6B30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DD3EFC54-2292-46D0-941B-059CB6A62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3EA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aliases w:val="TableGrid"/>
    <w:basedOn w:val="TableNormal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List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LCar">
    <w:name w:val="TAL Car"/>
    <w:qFormat/>
    <w:rsid w:val="001E57BA"/>
    <w:rPr>
      <w:rFonts w:ascii="Arial" w:hAnsi="Arial"/>
      <w:sz w:val="18"/>
      <w:lang w:eastAsia="en-US"/>
    </w:rPr>
  </w:style>
  <w:style w:type="table" w:customStyle="1" w:styleId="TableGrid1">
    <w:name w:val="Table Grid1"/>
    <w:basedOn w:val="TableNormal"/>
    <w:next w:val="TableGrid"/>
    <w:qFormat/>
    <w:rsid w:val="00F843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19457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72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4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72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172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2593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6382">
          <w:marLeft w:val="257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511">
          <w:marLeft w:val="185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566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52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12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0276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650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4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159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05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073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777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8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71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0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81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247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6977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525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4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057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268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4209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1080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41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48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5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7789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193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5892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789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4195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5586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6061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298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2</cp:revision>
  <dcterms:created xsi:type="dcterms:W3CDTF">2023-11-03T12:15:00Z</dcterms:created>
  <dcterms:modified xsi:type="dcterms:W3CDTF">2023-11-03T12:15:00Z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